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77777777" w:rsidR="00C96B4D" w:rsidRPr="0077564F"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77564F"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4B34853F" w:rsidR="00C96B4D" w:rsidRPr="0077564F" w:rsidRDefault="000A2414"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мазута топочного 100</w:t>
      </w:r>
      <w:r w:rsidR="000F511E" w:rsidRPr="0077564F">
        <w:rPr>
          <w:rFonts w:ascii="Times New Roman" w:eastAsia="Times New Roman" w:hAnsi="Times New Roman" w:cs="Times New Roman"/>
          <w:b/>
          <w:i/>
          <w:sz w:val="26"/>
          <w:szCs w:val="26"/>
          <w:lang w:eastAsia="ru-RU"/>
        </w:rPr>
        <w:t xml:space="preserve"> производства ОАО «Нафтан</w:t>
      </w:r>
      <w:r w:rsidRPr="0077564F">
        <w:rPr>
          <w:rFonts w:ascii="Times New Roman" w:eastAsia="Times New Roman" w:hAnsi="Times New Roman" w:cs="Times New Roman"/>
          <w:b/>
          <w:i/>
          <w:sz w:val="26"/>
          <w:szCs w:val="26"/>
          <w:lang w:eastAsia="ru-RU"/>
        </w:rPr>
        <w:t>»</w:t>
      </w:r>
      <w:r w:rsidR="00C96B4D" w:rsidRPr="0077564F">
        <w:rPr>
          <w:rFonts w:ascii="Times New Roman" w:eastAsia="Times New Roman" w:hAnsi="Times New Roman" w:cs="Times New Roman"/>
          <w:b/>
          <w:i/>
          <w:sz w:val="26"/>
          <w:szCs w:val="26"/>
          <w:lang w:eastAsia="ru-RU"/>
        </w:rPr>
        <w:t xml:space="preserve">, </w:t>
      </w:r>
      <w:r w:rsidR="00AD50A8" w:rsidRPr="0077564F">
        <w:rPr>
          <w:rFonts w:ascii="Times New Roman" w:eastAsia="Times New Roman" w:hAnsi="Times New Roman" w:cs="Times New Roman"/>
          <w:b/>
          <w:i/>
          <w:sz w:val="26"/>
          <w:szCs w:val="26"/>
          <w:lang w:eastAsia="ru-RU"/>
        </w:rPr>
        <w:t>планируемого к проведению</w:t>
      </w:r>
      <w:r w:rsidR="00B32472" w:rsidRPr="0077564F">
        <w:rPr>
          <w:rFonts w:ascii="Times New Roman" w:eastAsia="Times New Roman" w:hAnsi="Times New Roman" w:cs="Times New Roman"/>
          <w:b/>
          <w:i/>
          <w:sz w:val="26"/>
          <w:szCs w:val="26"/>
          <w:lang w:eastAsia="ru-RU"/>
        </w:rPr>
        <w:t xml:space="preserve"> </w:t>
      </w:r>
      <w:r w:rsidR="00AD50A8" w:rsidRPr="0077564F">
        <w:rPr>
          <w:rFonts w:ascii="Times New Roman" w:eastAsia="Times New Roman" w:hAnsi="Times New Roman" w:cs="Times New Roman"/>
          <w:b/>
          <w:i/>
          <w:sz w:val="26"/>
          <w:szCs w:val="26"/>
          <w:lang w:eastAsia="ru-RU"/>
        </w:rPr>
        <w:t> </w:t>
      </w:r>
      <w:r w:rsidR="00BC182D" w:rsidRPr="0077564F">
        <w:rPr>
          <w:rFonts w:ascii="Times New Roman" w:eastAsia="Times New Roman" w:hAnsi="Times New Roman" w:cs="Times New Roman"/>
          <w:b/>
          <w:i/>
          <w:sz w:val="26"/>
          <w:szCs w:val="26"/>
          <w:lang w:eastAsia="ru-RU"/>
        </w:rPr>
        <w:t>22</w:t>
      </w:r>
      <w:r w:rsidR="00AD50A8" w:rsidRPr="0077564F">
        <w:rPr>
          <w:rFonts w:ascii="Times New Roman" w:eastAsia="Times New Roman" w:hAnsi="Times New Roman" w:cs="Times New Roman"/>
          <w:b/>
          <w:i/>
          <w:sz w:val="26"/>
          <w:szCs w:val="26"/>
          <w:lang w:eastAsia="ru-RU"/>
        </w:rPr>
        <w:t xml:space="preserve"> </w:t>
      </w:r>
      <w:r w:rsidR="008B7F00" w:rsidRPr="0077564F">
        <w:rPr>
          <w:rFonts w:ascii="Times New Roman" w:eastAsia="Times New Roman" w:hAnsi="Times New Roman" w:cs="Times New Roman"/>
          <w:b/>
          <w:i/>
          <w:sz w:val="26"/>
          <w:szCs w:val="26"/>
          <w:lang w:eastAsia="ru-RU"/>
        </w:rPr>
        <w:t>ма</w:t>
      </w:r>
      <w:r w:rsidRPr="0077564F">
        <w:rPr>
          <w:rFonts w:ascii="Times New Roman" w:eastAsia="Times New Roman" w:hAnsi="Times New Roman" w:cs="Times New Roman"/>
          <w:b/>
          <w:i/>
          <w:sz w:val="26"/>
          <w:szCs w:val="26"/>
          <w:lang w:eastAsia="ru-RU"/>
        </w:rPr>
        <w:t>я</w:t>
      </w:r>
      <w:r w:rsidR="00C96B4D" w:rsidRPr="0077564F">
        <w:rPr>
          <w:rFonts w:ascii="Times New Roman" w:eastAsia="Times New Roman" w:hAnsi="Times New Roman" w:cs="Times New Roman"/>
          <w:b/>
          <w:i/>
          <w:sz w:val="26"/>
          <w:szCs w:val="26"/>
          <w:lang w:eastAsia="ru-RU"/>
        </w:rPr>
        <w:t xml:space="preserve"> 201</w:t>
      </w:r>
      <w:r w:rsidR="008B7F00" w:rsidRPr="0077564F">
        <w:rPr>
          <w:rFonts w:ascii="Times New Roman" w:eastAsia="Times New Roman" w:hAnsi="Times New Roman" w:cs="Times New Roman"/>
          <w:b/>
          <w:i/>
          <w:sz w:val="26"/>
          <w:szCs w:val="26"/>
          <w:lang w:eastAsia="ru-RU"/>
        </w:rPr>
        <w:t>8</w:t>
      </w:r>
      <w:r w:rsidR="00C96B4D" w:rsidRPr="0077564F">
        <w:rPr>
          <w:rFonts w:ascii="Times New Roman" w:eastAsia="Times New Roman" w:hAnsi="Times New Roman" w:cs="Times New Roman"/>
          <w:b/>
          <w:i/>
          <w:sz w:val="26"/>
          <w:szCs w:val="26"/>
          <w:lang w:eastAsia="ru-RU"/>
        </w:rPr>
        <w:t xml:space="preserve"> года.</w:t>
      </w:r>
    </w:p>
    <w:p w14:paraId="49811A46" w14:textId="51E3FB20" w:rsidR="00C96B4D" w:rsidRPr="0077564F"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sz w:val="26"/>
          <w:szCs w:val="26"/>
          <w:lang w:eastAsia="ru-RU"/>
        </w:rPr>
        <w:t xml:space="preserve">ЗАО «Белорусская нефтяная компания» </w:t>
      </w:r>
      <w:r w:rsidR="006D76BF" w:rsidRPr="0077564F">
        <w:rPr>
          <w:rFonts w:ascii="Times New Roman" w:eastAsia="Times New Roman" w:hAnsi="Times New Roman" w:cs="Times New Roman"/>
          <w:sz w:val="26"/>
          <w:szCs w:val="26"/>
          <w:lang w:eastAsia="ru-RU"/>
        </w:rPr>
        <w:t>(далее – ЗАО «БНК», Организатор Конкурса)</w:t>
      </w:r>
      <w:r w:rsidRPr="0077564F">
        <w:rPr>
          <w:rFonts w:ascii="Times New Roman" w:eastAsia="Times New Roman" w:hAnsi="Times New Roman" w:cs="Times New Roman"/>
          <w:sz w:val="26"/>
          <w:szCs w:val="26"/>
          <w:lang w:eastAsia="ru-RU"/>
        </w:rPr>
        <w:t xml:space="preserve"> </w:t>
      </w:r>
      <w:r w:rsidR="00BC182D" w:rsidRPr="0077564F">
        <w:rPr>
          <w:rFonts w:ascii="Times New Roman" w:eastAsia="Times New Roman" w:hAnsi="Times New Roman" w:cs="Times New Roman"/>
          <w:b/>
          <w:sz w:val="26"/>
          <w:szCs w:val="26"/>
          <w:lang w:eastAsia="ru-RU"/>
        </w:rPr>
        <w:t>22</w:t>
      </w:r>
      <w:r w:rsidR="00AD50A8" w:rsidRPr="0077564F">
        <w:rPr>
          <w:rFonts w:ascii="Times New Roman" w:eastAsia="Times New Roman" w:hAnsi="Times New Roman" w:cs="Times New Roman"/>
          <w:b/>
          <w:sz w:val="26"/>
          <w:szCs w:val="26"/>
          <w:lang w:eastAsia="ru-RU"/>
        </w:rPr>
        <w:t xml:space="preserve"> </w:t>
      </w:r>
      <w:r w:rsidR="008B7F00" w:rsidRPr="0077564F">
        <w:rPr>
          <w:rFonts w:ascii="Times New Roman" w:eastAsia="Times New Roman" w:hAnsi="Times New Roman" w:cs="Times New Roman"/>
          <w:b/>
          <w:sz w:val="26"/>
          <w:szCs w:val="26"/>
          <w:lang w:eastAsia="ru-RU"/>
        </w:rPr>
        <w:t>ма</w:t>
      </w:r>
      <w:r w:rsidR="000A2414" w:rsidRPr="0077564F">
        <w:rPr>
          <w:rFonts w:ascii="Times New Roman" w:eastAsia="Times New Roman" w:hAnsi="Times New Roman" w:cs="Times New Roman"/>
          <w:b/>
          <w:sz w:val="26"/>
          <w:szCs w:val="26"/>
          <w:lang w:eastAsia="ru-RU"/>
        </w:rPr>
        <w:t>я</w:t>
      </w:r>
      <w:r w:rsidR="000D5812" w:rsidRPr="0077564F">
        <w:rPr>
          <w:rFonts w:ascii="Times New Roman" w:eastAsia="Times New Roman" w:hAnsi="Times New Roman" w:cs="Times New Roman"/>
          <w:b/>
          <w:sz w:val="26"/>
          <w:szCs w:val="26"/>
          <w:lang w:eastAsia="ru-RU"/>
        </w:rPr>
        <w:t xml:space="preserve"> </w:t>
      </w:r>
      <w:r w:rsidR="00025AD2" w:rsidRPr="0077564F">
        <w:rPr>
          <w:rFonts w:ascii="Times New Roman" w:eastAsia="Times New Roman" w:hAnsi="Times New Roman" w:cs="Times New Roman"/>
          <w:b/>
          <w:sz w:val="26"/>
          <w:szCs w:val="26"/>
          <w:lang w:eastAsia="ru-RU"/>
        </w:rPr>
        <w:t>201</w:t>
      </w:r>
      <w:r w:rsidR="008B7F00" w:rsidRPr="0077564F">
        <w:rPr>
          <w:rFonts w:ascii="Times New Roman" w:eastAsia="Times New Roman" w:hAnsi="Times New Roman" w:cs="Times New Roman"/>
          <w:b/>
          <w:sz w:val="26"/>
          <w:szCs w:val="26"/>
          <w:lang w:eastAsia="ru-RU"/>
        </w:rPr>
        <w:t>8</w:t>
      </w:r>
      <w:r w:rsidRPr="0077564F">
        <w:rPr>
          <w:rFonts w:ascii="Times New Roman" w:eastAsia="Times New Roman" w:hAnsi="Times New Roman" w:cs="Times New Roman"/>
          <w:b/>
          <w:sz w:val="26"/>
          <w:szCs w:val="26"/>
          <w:lang w:eastAsia="ru-RU"/>
        </w:rPr>
        <w:t xml:space="preserve"> года</w:t>
      </w:r>
      <w:r w:rsidRPr="0077564F">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77564F">
        <w:rPr>
          <w:rFonts w:ascii="Times New Roman" w:eastAsia="Times New Roman" w:hAnsi="Times New Roman" w:cs="Times New Roman"/>
          <w:sz w:val="26"/>
          <w:szCs w:val="26"/>
          <w:lang w:eastAsia="ru-RU"/>
        </w:rPr>
        <w:t xml:space="preserve">лгосрочной основе </w:t>
      </w:r>
      <w:r w:rsidR="000A2414" w:rsidRPr="0077564F">
        <w:rPr>
          <w:rFonts w:ascii="Times New Roman" w:eastAsia="Times New Roman" w:hAnsi="Times New Roman" w:cs="Times New Roman"/>
          <w:sz w:val="26"/>
          <w:szCs w:val="26"/>
          <w:lang w:eastAsia="ru-RU"/>
        </w:rPr>
        <w:t>мазута топочного 100</w:t>
      </w:r>
      <w:r w:rsidR="0094421F" w:rsidRPr="0077564F">
        <w:rPr>
          <w:rFonts w:ascii="Times New Roman" w:eastAsia="Times New Roman" w:hAnsi="Times New Roman" w:cs="Times New Roman"/>
          <w:sz w:val="26"/>
          <w:szCs w:val="26"/>
          <w:lang w:eastAsia="ru-RU"/>
        </w:rPr>
        <w:t xml:space="preserve"> </w:t>
      </w:r>
      <w:r w:rsidR="006A522C" w:rsidRPr="0077564F">
        <w:rPr>
          <w:rFonts w:ascii="Times New Roman" w:eastAsia="Times New Roman" w:hAnsi="Times New Roman" w:cs="Times New Roman"/>
          <w:color w:val="000000"/>
          <w:sz w:val="26"/>
          <w:szCs w:val="26"/>
          <w:lang w:eastAsia="ru-RU"/>
        </w:rPr>
        <w:t xml:space="preserve">производства </w:t>
      </w:r>
      <w:r w:rsidR="000F511E" w:rsidRPr="0077564F">
        <w:rPr>
          <w:rFonts w:ascii="Times New Roman" w:eastAsia="Times New Roman" w:hAnsi="Times New Roman" w:cs="Times New Roman"/>
          <w:color w:val="000000"/>
          <w:sz w:val="26"/>
          <w:szCs w:val="26"/>
          <w:lang w:eastAsia="ru-RU"/>
        </w:rPr>
        <w:t>ОАО «Нафтан»</w:t>
      </w:r>
      <w:r w:rsidRPr="0077564F">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1417"/>
        <w:gridCol w:w="5103"/>
      </w:tblGrid>
      <w:tr w:rsidR="00BC182D" w:rsidRPr="0077564F" w14:paraId="759D698E" w14:textId="77777777" w:rsidTr="00C567D9">
        <w:trPr>
          <w:trHeight w:val="232"/>
        </w:trPr>
        <w:tc>
          <w:tcPr>
            <w:tcW w:w="1560" w:type="dxa"/>
            <w:tcBorders>
              <w:top w:val="single" w:sz="4" w:space="0" w:color="auto"/>
              <w:left w:val="single" w:sz="4" w:space="0" w:color="auto"/>
              <w:bottom w:val="single" w:sz="4" w:space="0" w:color="auto"/>
              <w:right w:val="single" w:sz="4" w:space="0" w:color="auto"/>
            </w:tcBorders>
            <w:hideMark/>
          </w:tcPr>
          <w:p w14:paraId="696998C2"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Наименование</w:t>
            </w:r>
          </w:p>
          <w:p w14:paraId="13162B83"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нефтепродукта</w:t>
            </w:r>
          </w:p>
        </w:tc>
        <w:tc>
          <w:tcPr>
            <w:tcW w:w="2835" w:type="dxa"/>
            <w:tcBorders>
              <w:top w:val="single" w:sz="4" w:space="0" w:color="auto"/>
              <w:left w:val="single" w:sz="4" w:space="0" w:color="auto"/>
              <w:bottom w:val="single" w:sz="4" w:space="0" w:color="auto"/>
              <w:right w:val="single" w:sz="4" w:space="0" w:color="auto"/>
            </w:tcBorders>
          </w:tcPr>
          <w:p w14:paraId="548FFCAE"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Количество,</w:t>
            </w:r>
          </w:p>
          <w:p w14:paraId="32DD92FA"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тонн</w:t>
            </w:r>
          </w:p>
        </w:tc>
        <w:tc>
          <w:tcPr>
            <w:tcW w:w="1417" w:type="dxa"/>
            <w:tcBorders>
              <w:top w:val="single" w:sz="4" w:space="0" w:color="auto"/>
              <w:left w:val="single" w:sz="4" w:space="0" w:color="auto"/>
              <w:bottom w:val="single" w:sz="4" w:space="0" w:color="auto"/>
              <w:right w:val="single" w:sz="4" w:space="0" w:color="auto"/>
            </w:tcBorders>
          </w:tcPr>
          <w:p w14:paraId="795C4CA5"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Срок</w:t>
            </w:r>
          </w:p>
          <w:p w14:paraId="64F54F40"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поставки</w:t>
            </w:r>
          </w:p>
        </w:tc>
        <w:tc>
          <w:tcPr>
            <w:tcW w:w="5103" w:type="dxa"/>
            <w:tcBorders>
              <w:top w:val="single" w:sz="4" w:space="0" w:color="auto"/>
              <w:left w:val="single" w:sz="4" w:space="0" w:color="auto"/>
              <w:bottom w:val="single" w:sz="4" w:space="0" w:color="auto"/>
              <w:right w:val="single" w:sz="4" w:space="0" w:color="auto"/>
            </w:tcBorders>
            <w:hideMark/>
          </w:tcPr>
          <w:p w14:paraId="31EE2716"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Базис</w:t>
            </w:r>
          </w:p>
          <w:p w14:paraId="185E52DB"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поставки</w:t>
            </w:r>
          </w:p>
        </w:tc>
      </w:tr>
      <w:tr w:rsidR="00BC182D" w:rsidRPr="0077564F" w14:paraId="312C749D" w14:textId="77777777" w:rsidTr="00C567D9">
        <w:trPr>
          <w:trHeight w:val="112"/>
        </w:trPr>
        <w:tc>
          <w:tcPr>
            <w:tcW w:w="1560" w:type="dxa"/>
            <w:tcBorders>
              <w:top w:val="single" w:sz="4" w:space="0" w:color="auto"/>
              <w:left w:val="single" w:sz="4" w:space="0" w:color="auto"/>
              <w:bottom w:val="single" w:sz="4" w:space="0" w:color="auto"/>
              <w:right w:val="single" w:sz="4" w:space="0" w:color="auto"/>
            </w:tcBorders>
          </w:tcPr>
          <w:p w14:paraId="32E77029" w14:textId="77777777" w:rsidR="00BC182D" w:rsidRPr="0077564F" w:rsidRDefault="00BC182D" w:rsidP="00BC182D">
            <w:pPr>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Мазут топочный 100</w:t>
            </w:r>
          </w:p>
          <w:p w14:paraId="73C6AD3B" w14:textId="77777777" w:rsidR="00BC182D" w:rsidRPr="0077564F" w:rsidRDefault="00BC182D" w:rsidP="00BC182D">
            <w:pPr>
              <w:ind w:right="-108" w:firstLine="3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F0B68F" w14:textId="77777777" w:rsidR="00BC182D" w:rsidRPr="0077564F" w:rsidRDefault="00BC182D" w:rsidP="00BC182D">
            <w:pPr>
              <w:spacing w:after="0" w:line="240" w:lineRule="auto"/>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до 90 000 т ежемесячно</w:t>
            </w:r>
            <w:r w:rsidRPr="0077564F">
              <w:rPr>
                <w:rFonts w:ascii="Times New Roman" w:hAnsi="Times New Roman" w:cs="Times New Roman"/>
                <w:sz w:val="24"/>
                <w:szCs w:val="24"/>
              </w:rPr>
              <w:br/>
              <w:t>(+30%/-10% опцион Продавца)</w:t>
            </w:r>
          </w:p>
          <w:p w14:paraId="589844D2" w14:textId="77777777" w:rsidR="00BC182D" w:rsidRPr="0077564F" w:rsidRDefault="00BC182D" w:rsidP="00BC182D">
            <w:pPr>
              <w:spacing w:after="0" w:line="240" w:lineRule="auto"/>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всего до 1 080 000 т</w:t>
            </w:r>
          </w:p>
          <w:p w14:paraId="649500F5" w14:textId="77777777" w:rsidR="00BC182D" w:rsidRPr="0077564F" w:rsidRDefault="00BC182D" w:rsidP="00BC182D">
            <w:pPr>
              <w:spacing w:after="0" w:line="240" w:lineRule="auto"/>
              <w:ind w:firstLine="33"/>
              <w:jc w:val="center"/>
              <w:rPr>
                <w:rFonts w:ascii="Times New Roman" w:hAnsi="Times New Roman" w:cs="Times New Roman"/>
                <w:sz w:val="24"/>
                <w:szCs w:val="24"/>
              </w:rPr>
            </w:pPr>
            <w:r w:rsidRPr="0077564F">
              <w:rPr>
                <w:rFonts w:ascii="Times New Roman" w:hAnsi="Times New Roman" w:cs="Times New Roman"/>
                <w:sz w:val="24"/>
                <w:szCs w:val="24"/>
              </w:rPr>
              <w:t>+30%/-10% опцион Продавца)</w:t>
            </w:r>
          </w:p>
          <w:p w14:paraId="43529A95" w14:textId="77777777" w:rsidR="00BC182D" w:rsidRPr="0077564F" w:rsidRDefault="00BC182D" w:rsidP="00BC182D">
            <w:pPr>
              <w:spacing w:after="0" w:line="240" w:lineRule="auto"/>
              <w:ind w:firstLine="3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3012F54" w14:textId="77777777" w:rsidR="00BC182D" w:rsidRPr="0077564F" w:rsidRDefault="00BC182D" w:rsidP="00BC182D">
            <w:pPr>
              <w:ind w:left="-108" w:right="-108" w:firstLine="33"/>
              <w:jc w:val="center"/>
              <w:rPr>
                <w:rFonts w:ascii="Times New Roman" w:hAnsi="Times New Roman" w:cs="Times New Roman"/>
                <w:sz w:val="24"/>
                <w:szCs w:val="24"/>
              </w:rPr>
            </w:pPr>
            <w:r w:rsidRPr="0077564F">
              <w:rPr>
                <w:rFonts w:ascii="Times New Roman" w:hAnsi="Times New Roman" w:cs="Times New Roman"/>
                <w:sz w:val="24"/>
                <w:szCs w:val="24"/>
              </w:rPr>
              <w:t>октябрь</w:t>
            </w:r>
            <w:r w:rsidRPr="0077564F">
              <w:rPr>
                <w:rFonts w:ascii="Times New Roman" w:hAnsi="Times New Roman" w:cs="Times New Roman"/>
                <w:sz w:val="24"/>
                <w:szCs w:val="24"/>
              </w:rPr>
              <w:br/>
              <w:t>2018 г. –</w:t>
            </w:r>
          </w:p>
          <w:p w14:paraId="6F818440" w14:textId="77777777" w:rsidR="00BC182D" w:rsidRPr="0077564F" w:rsidRDefault="00BC182D" w:rsidP="00BC182D">
            <w:pPr>
              <w:ind w:left="-108" w:right="-108" w:firstLine="33"/>
              <w:jc w:val="center"/>
              <w:rPr>
                <w:rFonts w:ascii="Times New Roman" w:hAnsi="Times New Roman" w:cs="Times New Roman"/>
                <w:sz w:val="24"/>
                <w:szCs w:val="24"/>
              </w:rPr>
            </w:pPr>
            <w:r w:rsidRPr="0077564F">
              <w:rPr>
                <w:rFonts w:ascii="Times New Roman" w:hAnsi="Times New Roman" w:cs="Times New Roman"/>
                <w:sz w:val="24"/>
                <w:szCs w:val="24"/>
              </w:rPr>
              <w:t>сентябрь 2019 г.</w:t>
            </w:r>
          </w:p>
        </w:tc>
        <w:tc>
          <w:tcPr>
            <w:tcW w:w="5103" w:type="dxa"/>
            <w:tcBorders>
              <w:top w:val="single" w:sz="4" w:space="0" w:color="auto"/>
              <w:left w:val="single" w:sz="4" w:space="0" w:color="auto"/>
              <w:bottom w:val="single" w:sz="4" w:space="0" w:color="auto"/>
              <w:right w:val="single" w:sz="4" w:space="0" w:color="auto"/>
            </w:tcBorders>
            <w:hideMark/>
          </w:tcPr>
          <w:p w14:paraId="56BB8A2D" w14:textId="77777777" w:rsidR="00BC182D" w:rsidRPr="00174ADB" w:rsidRDefault="00BC182D" w:rsidP="00BC182D">
            <w:pPr>
              <w:spacing w:after="0" w:line="240" w:lineRule="auto"/>
              <w:ind w:right="34" w:firstLine="33"/>
              <w:rPr>
                <w:rFonts w:ascii="Times New Roman" w:eastAsia="Times New Roman" w:hAnsi="Times New Roman" w:cs="Times New Roman"/>
                <w:b/>
                <w:sz w:val="24"/>
                <w:szCs w:val="24"/>
                <w:lang w:eastAsia="ru-RU"/>
              </w:rPr>
            </w:pPr>
            <w:r w:rsidRPr="00174ADB">
              <w:rPr>
                <w:rFonts w:ascii="Times New Roman" w:eastAsia="Times New Roman" w:hAnsi="Times New Roman" w:cs="Times New Roman"/>
                <w:b/>
                <w:color w:val="0000FF"/>
                <w:sz w:val="24"/>
                <w:szCs w:val="24"/>
              </w:rPr>
              <w:t>FOB порт Клайпеда, Литва</w:t>
            </w:r>
            <w:r w:rsidRPr="00174ADB">
              <w:rPr>
                <w:rFonts w:eastAsia="Calibri"/>
                <w:spacing w:val="-4"/>
                <w:sz w:val="24"/>
                <w:szCs w:val="24"/>
              </w:rPr>
              <w:t xml:space="preserve">, </w:t>
            </w:r>
            <w:r w:rsidRPr="00174ADB">
              <w:rPr>
                <w:rFonts w:ascii="Times New Roman" w:eastAsia="Times New Roman" w:hAnsi="Times New Roman" w:cs="Times New Roman"/>
                <w:b/>
                <w:sz w:val="24"/>
                <w:szCs w:val="24"/>
                <w:lang w:eastAsia="ru-RU"/>
              </w:rPr>
              <w:t xml:space="preserve">терминал </w:t>
            </w:r>
          </w:p>
          <w:p w14:paraId="73B0D528" w14:textId="77777777" w:rsidR="00BC182D" w:rsidRPr="00174ADB" w:rsidRDefault="00BC182D" w:rsidP="00BC182D">
            <w:pPr>
              <w:spacing w:after="0" w:line="240" w:lineRule="auto"/>
              <w:ind w:firstLine="33"/>
              <w:jc w:val="both"/>
              <w:rPr>
                <w:rFonts w:ascii="Times New Roman" w:eastAsia="Times New Roman" w:hAnsi="Times New Roman" w:cs="Times New Roman"/>
                <w:sz w:val="24"/>
                <w:szCs w:val="24"/>
                <w:lang w:eastAsia="ru-RU"/>
              </w:rPr>
            </w:pPr>
            <w:r w:rsidRPr="00174ADB">
              <w:rPr>
                <w:rFonts w:ascii="Times New Roman" w:eastAsia="Times New Roman" w:hAnsi="Times New Roman" w:cs="Times New Roman"/>
                <w:b/>
                <w:sz w:val="24"/>
                <w:szCs w:val="24"/>
                <w:lang w:val="en-US" w:eastAsia="ru-RU"/>
              </w:rPr>
              <w:t>Klaipedos</w:t>
            </w:r>
            <w:r w:rsidRPr="00174ADB">
              <w:rPr>
                <w:rFonts w:ascii="Times New Roman" w:eastAsia="Times New Roman" w:hAnsi="Times New Roman" w:cs="Times New Roman"/>
                <w:b/>
                <w:sz w:val="24"/>
                <w:szCs w:val="24"/>
                <w:lang w:eastAsia="ru-RU"/>
              </w:rPr>
              <w:t xml:space="preserve"> </w:t>
            </w:r>
            <w:r w:rsidRPr="00174ADB">
              <w:rPr>
                <w:rFonts w:ascii="Times New Roman" w:eastAsia="Times New Roman" w:hAnsi="Times New Roman" w:cs="Times New Roman"/>
                <w:b/>
                <w:sz w:val="24"/>
                <w:szCs w:val="24"/>
                <w:lang w:val="en-US" w:eastAsia="ru-RU"/>
              </w:rPr>
              <w:t>Nafta</w:t>
            </w:r>
            <w:r w:rsidRPr="00174ADB">
              <w:rPr>
                <w:rFonts w:ascii="Times New Roman" w:eastAsia="Times New Roman" w:hAnsi="Times New Roman" w:cs="Times New Roman"/>
                <w:b/>
                <w:sz w:val="24"/>
                <w:szCs w:val="24"/>
                <w:lang w:eastAsia="ru-RU"/>
              </w:rPr>
              <w:t>,</w:t>
            </w:r>
            <w:r w:rsidRPr="00174ADB">
              <w:rPr>
                <w:rFonts w:eastAsia="Calibri"/>
                <w:b/>
                <w:spacing w:val="-4"/>
                <w:sz w:val="24"/>
                <w:szCs w:val="24"/>
              </w:rPr>
              <w:t xml:space="preserve"> </w:t>
            </w:r>
            <w:r w:rsidRPr="00174ADB">
              <w:rPr>
                <w:rFonts w:ascii="Times New Roman" w:eastAsia="Times New Roman" w:hAnsi="Times New Roman" w:cs="Times New Roman"/>
                <w:sz w:val="24"/>
                <w:szCs w:val="24"/>
                <w:lang w:eastAsia="ru-RU"/>
              </w:rPr>
              <w:t xml:space="preserve">макс. танкерная партия   60 000 т (+/-10%) </w:t>
            </w:r>
            <w:r w:rsidRPr="00174ADB">
              <w:rPr>
                <w:rFonts w:ascii="Times New Roman" w:eastAsia="Times New Roman" w:hAnsi="Times New Roman" w:cs="Times New Roman"/>
                <w:sz w:val="24"/>
                <w:szCs w:val="24"/>
                <w:u w:val="single"/>
                <w:lang w:eastAsia="ru-RU"/>
              </w:rPr>
              <w:t>с возможностью увеличения до 90 000 т (+/-10%) по согласованию сторон при условии технической возможности терминала</w:t>
            </w:r>
            <w:r w:rsidRPr="00174ADB">
              <w:rPr>
                <w:rFonts w:ascii="Times New Roman" w:eastAsia="Times New Roman" w:hAnsi="Times New Roman" w:cs="Times New Roman"/>
                <w:sz w:val="24"/>
                <w:szCs w:val="24"/>
                <w:lang w:eastAsia="ru-RU"/>
              </w:rPr>
              <w:t>, длина судна – до 270 м, осадка – до 12,5, грузоподъемность – до 100 000т;</w:t>
            </w:r>
          </w:p>
          <w:p w14:paraId="61EE668D" w14:textId="089D43E2" w:rsidR="00BC182D" w:rsidRPr="00174ADB" w:rsidRDefault="00BC182D" w:rsidP="00BC182D">
            <w:pPr>
              <w:spacing w:after="0" w:line="240" w:lineRule="auto"/>
              <w:ind w:firstLine="33"/>
              <w:jc w:val="both"/>
              <w:rPr>
                <w:rFonts w:ascii="Times New Roman" w:hAnsi="Times New Roman" w:cs="Times New Roman"/>
                <w:sz w:val="24"/>
                <w:szCs w:val="24"/>
              </w:rPr>
            </w:pPr>
            <w:r w:rsidRPr="00174ADB">
              <w:rPr>
                <w:rFonts w:ascii="Times New Roman" w:eastAsia="Times New Roman" w:hAnsi="Times New Roman" w:cs="Times New Roman"/>
                <w:b/>
                <w:color w:val="0000FF"/>
                <w:sz w:val="24"/>
                <w:szCs w:val="24"/>
              </w:rPr>
              <w:t>FOB порт Вентспилс, Латвия терминал Ventbunkers</w:t>
            </w:r>
            <w:r w:rsidRPr="00174ADB">
              <w:rPr>
                <w:rFonts w:ascii="Times New Roman" w:eastAsia="Times New Roman" w:hAnsi="Times New Roman" w:cs="Times New Roman"/>
                <w:sz w:val="24"/>
                <w:szCs w:val="24"/>
              </w:rPr>
              <w:t xml:space="preserve">, </w:t>
            </w:r>
            <w:r w:rsidRPr="00174ADB">
              <w:rPr>
                <w:rFonts w:ascii="Times New Roman" w:hAnsi="Times New Roman" w:cs="Times New Roman"/>
                <w:sz w:val="24"/>
                <w:szCs w:val="24"/>
                <w:u w:val="single"/>
              </w:rPr>
              <w:t xml:space="preserve">макс. танкерная партия </w:t>
            </w:r>
            <w:r w:rsidRPr="00174ADB">
              <w:rPr>
                <w:rFonts w:ascii="Times New Roman" w:hAnsi="Times New Roman" w:cs="Times New Roman"/>
                <w:sz w:val="24"/>
                <w:szCs w:val="24"/>
                <w:u w:val="single"/>
              </w:rPr>
              <w:br/>
              <w:t>60 000 т (+/-10%)</w:t>
            </w:r>
            <w:r w:rsidR="00970769" w:rsidRPr="00174ADB">
              <w:rPr>
                <w:rFonts w:ascii="Times New Roman" w:hAnsi="Times New Roman" w:cs="Times New Roman"/>
                <w:sz w:val="24"/>
                <w:szCs w:val="24"/>
                <w:u w:val="single"/>
              </w:rPr>
              <w:t xml:space="preserve"> с возможностью увеличения до 9</w:t>
            </w:r>
            <w:r w:rsidRPr="00174ADB">
              <w:rPr>
                <w:rFonts w:ascii="Times New Roman" w:hAnsi="Times New Roman" w:cs="Times New Roman"/>
                <w:sz w:val="24"/>
                <w:szCs w:val="24"/>
                <w:u w:val="single"/>
              </w:rPr>
              <w:t>0 000 т (+/-10%) по согласованию сторон при условии технической возможности терминала</w:t>
            </w:r>
            <w:r w:rsidRPr="00174ADB">
              <w:rPr>
                <w:rFonts w:ascii="Times New Roman" w:hAnsi="Times New Roman" w:cs="Times New Roman"/>
                <w:sz w:val="24"/>
                <w:szCs w:val="24"/>
              </w:rPr>
              <w:t>, макс. длина судна - 270 м, осадка – до 15,0 м, грузоподъемность – до 120 000 т;</w:t>
            </w:r>
          </w:p>
          <w:p w14:paraId="11E1155A" w14:textId="77777777" w:rsidR="00BC182D" w:rsidRPr="00174ADB" w:rsidRDefault="00BC182D" w:rsidP="00BC182D">
            <w:pPr>
              <w:spacing w:after="0" w:line="240" w:lineRule="auto"/>
              <w:ind w:firstLine="33"/>
              <w:jc w:val="both"/>
              <w:rPr>
                <w:rFonts w:ascii="Times New Roman" w:hAnsi="Times New Roman" w:cs="Times New Roman"/>
                <w:sz w:val="24"/>
                <w:szCs w:val="24"/>
              </w:rPr>
            </w:pPr>
            <w:r w:rsidRPr="00174ADB">
              <w:rPr>
                <w:rFonts w:ascii="Times New Roman" w:eastAsia="Times New Roman" w:hAnsi="Times New Roman" w:cs="Times New Roman"/>
                <w:b/>
                <w:color w:val="0000FF"/>
                <w:sz w:val="24"/>
                <w:szCs w:val="24"/>
              </w:rPr>
              <w:t xml:space="preserve">FOB порт Рига, Латвия, </w:t>
            </w:r>
            <w:r w:rsidRPr="00174ADB">
              <w:rPr>
                <w:rFonts w:ascii="Times New Roman" w:eastAsia="Times New Roman" w:hAnsi="Times New Roman" w:cs="Times New Roman"/>
                <w:b/>
                <w:sz w:val="24"/>
                <w:szCs w:val="24"/>
              </w:rPr>
              <w:t>терминал AO B.L.B. Baltijas Terminals</w:t>
            </w:r>
            <w:r w:rsidRPr="00174ADB">
              <w:rPr>
                <w:rFonts w:eastAsia="Calibri"/>
                <w:b/>
                <w:spacing w:val="-4"/>
                <w:sz w:val="24"/>
                <w:szCs w:val="24"/>
              </w:rPr>
              <w:t xml:space="preserve">, </w:t>
            </w:r>
            <w:r w:rsidRPr="00174ADB">
              <w:rPr>
                <w:rFonts w:ascii="Times New Roman" w:eastAsia="Times New Roman" w:hAnsi="Times New Roman" w:cs="Times New Roman"/>
                <w:sz w:val="24"/>
                <w:szCs w:val="24"/>
                <w:lang w:eastAsia="ru-RU"/>
              </w:rPr>
              <w:t xml:space="preserve">макс. танкерная партия 15 000 </w:t>
            </w:r>
            <w:r w:rsidRPr="00174ADB">
              <w:rPr>
                <w:rFonts w:ascii="Times New Roman" w:hAnsi="Times New Roman" w:cs="Times New Roman"/>
                <w:sz w:val="24"/>
                <w:szCs w:val="24"/>
              </w:rPr>
              <w:t>т (+/-10%), дли судна – до 180 м, осадка – до 19м;</w:t>
            </w:r>
          </w:p>
          <w:p w14:paraId="02FCE747" w14:textId="77777777" w:rsidR="00BC182D" w:rsidRPr="00174ADB" w:rsidRDefault="00BC182D" w:rsidP="00BC182D">
            <w:pPr>
              <w:spacing w:after="0" w:line="240" w:lineRule="auto"/>
              <w:ind w:firstLine="33"/>
              <w:jc w:val="both"/>
              <w:rPr>
                <w:rFonts w:ascii="Times New Roman" w:eastAsia="Times New Roman" w:hAnsi="Times New Roman" w:cs="Times New Roman"/>
                <w:b/>
                <w:color w:val="0000FF"/>
                <w:sz w:val="24"/>
                <w:szCs w:val="24"/>
                <w:lang w:val="en-US"/>
              </w:rPr>
            </w:pPr>
            <w:r w:rsidRPr="00174ADB">
              <w:rPr>
                <w:rFonts w:ascii="Times New Roman" w:eastAsia="Times New Roman" w:hAnsi="Times New Roman" w:cs="Times New Roman"/>
                <w:b/>
                <w:color w:val="0000FF"/>
                <w:sz w:val="24"/>
                <w:szCs w:val="24"/>
                <w:lang w:val="en-US"/>
              </w:rPr>
              <w:t xml:space="preserve">FOB </w:t>
            </w:r>
            <w:r w:rsidRPr="00174ADB">
              <w:rPr>
                <w:rFonts w:ascii="Times New Roman" w:eastAsia="Times New Roman" w:hAnsi="Times New Roman" w:cs="Times New Roman"/>
                <w:b/>
                <w:color w:val="0000FF"/>
                <w:sz w:val="24"/>
                <w:szCs w:val="24"/>
              </w:rPr>
              <w:t>порт</w:t>
            </w:r>
            <w:r w:rsidRPr="00174ADB">
              <w:rPr>
                <w:rFonts w:ascii="Times New Roman" w:eastAsia="Times New Roman" w:hAnsi="Times New Roman" w:cs="Times New Roman"/>
                <w:b/>
                <w:color w:val="0000FF"/>
                <w:sz w:val="24"/>
                <w:szCs w:val="24"/>
                <w:lang w:val="en-US"/>
              </w:rPr>
              <w:t xml:space="preserve"> </w:t>
            </w:r>
            <w:r w:rsidRPr="00174ADB">
              <w:rPr>
                <w:rFonts w:ascii="Times New Roman" w:eastAsia="Times New Roman" w:hAnsi="Times New Roman" w:cs="Times New Roman"/>
                <w:b/>
                <w:color w:val="0000FF"/>
                <w:sz w:val="24"/>
                <w:szCs w:val="24"/>
              </w:rPr>
              <w:t>Мууга</w:t>
            </w:r>
            <w:r w:rsidRPr="00174ADB">
              <w:rPr>
                <w:rFonts w:ascii="Times New Roman" w:eastAsia="Times New Roman" w:hAnsi="Times New Roman" w:cs="Times New Roman"/>
                <w:b/>
                <w:color w:val="0000FF"/>
                <w:sz w:val="24"/>
                <w:szCs w:val="24"/>
                <w:lang w:val="en-US"/>
              </w:rPr>
              <w:t xml:space="preserve">, </w:t>
            </w:r>
            <w:r w:rsidRPr="00174ADB">
              <w:rPr>
                <w:rFonts w:ascii="Times New Roman" w:eastAsia="Times New Roman" w:hAnsi="Times New Roman" w:cs="Times New Roman"/>
                <w:b/>
                <w:color w:val="0000FF"/>
                <w:sz w:val="24"/>
                <w:szCs w:val="24"/>
              </w:rPr>
              <w:t>Эстония</w:t>
            </w:r>
            <w:r w:rsidRPr="00174ADB">
              <w:rPr>
                <w:rFonts w:ascii="Times New Roman" w:eastAsia="Times New Roman" w:hAnsi="Times New Roman" w:cs="Times New Roman"/>
                <w:b/>
                <w:color w:val="0000FF"/>
                <w:sz w:val="24"/>
                <w:szCs w:val="24"/>
                <w:lang w:val="en-US"/>
              </w:rPr>
              <w:t xml:space="preserve">, </w:t>
            </w:r>
            <w:r w:rsidRPr="00174ADB">
              <w:rPr>
                <w:rFonts w:ascii="Times New Roman" w:eastAsia="Times New Roman" w:hAnsi="Times New Roman" w:cs="Times New Roman"/>
                <w:b/>
                <w:color w:val="0000FF"/>
                <w:sz w:val="24"/>
                <w:szCs w:val="24"/>
              </w:rPr>
              <w:t>т</w:t>
            </w:r>
            <w:r w:rsidRPr="00174ADB">
              <w:rPr>
                <w:rFonts w:ascii="Times New Roman" w:eastAsia="Times New Roman" w:hAnsi="Times New Roman" w:cs="Times New Roman"/>
                <w:b/>
                <w:sz w:val="24"/>
                <w:szCs w:val="24"/>
              </w:rPr>
              <w:t>ерминал</w:t>
            </w:r>
            <w:r w:rsidRPr="00174ADB">
              <w:rPr>
                <w:rFonts w:ascii="Times New Roman" w:eastAsia="Times New Roman" w:hAnsi="Times New Roman" w:cs="Times New Roman"/>
                <w:b/>
                <w:sz w:val="24"/>
                <w:szCs w:val="24"/>
                <w:lang w:val="en-US"/>
              </w:rPr>
              <w:t xml:space="preserve"> Vesta Terminal Tallinn OU</w:t>
            </w:r>
            <w:r w:rsidRPr="00174ADB">
              <w:rPr>
                <w:rFonts w:ascii="Times New Roman" w:eastAsia="Times New Roman" w:hAnsi="Times New Roman" w:cs="Times New Roman"/>
                <w:b/>
                <w:color w:val="0000FF"/>
                <w:sz w:val="24"/>
                <w:szCs w:val="24"/>
                <w:lang w:val="en-US"/>
              </w:rPr>
              <w:t xml:space="preserve"> </w:t>
            </w:r>
          </w:p>
          <w:p w14:paraId="3B415081" w14:textId="3EF48DE7" w:rsidR="00BC182D" w:rsidRPr="00174ADB" w:rsidRDefault="00BC182D" w:rsidP="00BC182D">
            <w:pPr>
              <w:spacing w:after="0" w:line="240" w:lineRule="auto"/>
              <w:ind w:firstLine="33"/>
              <w:jc w:val="both"/>
              <w:rPr>
                <w:rFonts w:ascii="Times New Roman" w:eastAsia="Times New Roman" w:hAnsi="Times New Roman" w:cs="Times New Roman"/>
                <w:sz w:val="24"/>
                <w:szCs w:val="24"/>
                <w:u w:val="single"/>
                <w:lang w:eastAsia="ru-RU"/>
              </w:rPr>
            </w:pPr>
            <w:r w:rsidRPr="00174ADB">
              <w:rPr>
                <w:rFonts w:ascii="Times New Roman" w:hAnsi="Times New Roman" w:cs="Times New Roman"/>
                <w:sz w:val="24"/>
                <w:szCs w:val="24"/>
              </w:rPr>
              <w:t xml:space="preserve">макс. танкерная партия </w:t>
            </w:r>
            <w:r w:rsidRPr="00174ADB">
              <w:rPr>
                <w:rFonts w:ascii="Times New Roman" w:eastAsia="Times New Roman" w:hAnsi="Times New Roman" w:cs="Times New Roman"/>
                <w:sz w:val="24"/>
                <w:szCs w:val="24"/>
                <w:lang w:eastAsia="ru-RU"/>
              </w:rPr>
              <w:t xml:space="preserve">60 000 т (+/-10%) </w:t>
            </w:r>
            <w:r w:rsidRPr="00174ADB">
              <w:rPr>
                <w:rFonts w:ascii="Times New Roman" w:eastAsia="Times New Roman" w:hAnsi="Times New Roman" w:cs="Times New Roman"/>
                <w:sz w:val="24"/>
                <w:szCs w:val="24"/>
                <w:u w:val="single"/>
                <w:lang w:eastAsia="ru-RU"/>
              </w:rPr>
              <w:t>с возможностью увеличения</w:t>
            </w:r>
            <w:r w:rsidR="00970769" w:rsidRPr="00174ADB">
              <w:rPr>
                <w:rFonts w:ascii="Times New Roman" w:eastAsia="Times New Roman" w:hAnsi="Times New Roman" w:cs="Times New Roman"/>
                <w:sz w:val="24"/>
                <w:szCs w:val="24"/>
                <w:u w:val="single"/>
                <w:lang w:eastAsia="ru-RU"/>
              </w:rPr>
              <w:t xml:space="preserve"> до 9</w:t>
            </w:r>
            <w:r w:rsidRPr="00174ADB">
              <w:rPr>
                <w:rFonts w:ascii="Times New Roman" w:eastAsia="Times New Roman" w:hAnsi="Times New Roman" w:cs="Times New Roman"/>
                <w:sz w:val="24"/>
                <w:szCs w:val="24"/>
                <w:u w:val="single"/>
                <w:lang w:eastAsia="ru-RU"/>
              </w:rPr>
              <w:t>0 000 т (+/-10%) по согласованию сторон при условии технической возможности терминала;</w:t>
            </w:r>
          </w:p>
          <w:p w14:paraId="53BA4A2B" w14:textId="443161E6" w:rsidR="00BC182D" w:rsidRDefault="00BC182D" w:rsidP="00BC182D">
            <w:pPr>
              <w:spacing w:after="0" w:line="240" w:lineRule="auto"/>
              <w:ind w:firstLine="33"/>
              <w:jc w:val="both"/>
              <w:rPr>
                <w:rFonts w:ascii="Times New Roman" w:eastAsia="Times New Roman" w:hAnsi="Times New Roman" w:cs="Times New Roman"/>
                <w:sz w:val="24"/>
                <w:szCs w:val="24"/>
              </w:rPr>
            </w:pPr>
            <w:r w:rsidRPr="00174ADB">
              <w:rPr>
                <w:rFonts w:ascii="Times New Roman" w:eastAsia="Times New Roman" w:hAnsi="Times New Roman" w:cs="Times New Roman"/>
                <w:b/>
                <w:color w:val="0000FF"/>
                <w:sz w:val="24"/>
                <w:szCs w:val="24"/>
                <w:lang w:val="en-US"/>
              </w:rPr>
              <w:t>FOB</w:t>
            </w:r>
            <w:r w:rsidRPr="00174ADB">
              <w:rPr>
                <w:rFonts w:ascii="Times New Roman" w:eastAsia="Times New Roman" w:hAnsi="Times New Roman" w:cs="Times New Roman"/>
                <w:sz w:val="24"/>
                <w:szCs w:val="24"/>
              </w:rPr>
              <w:t xml:space="preserve"> </w:t>
            </w:r>
            <w:r w:rsidRPr="00174ADB">
              <w:rPr>
                <w:rFonts w:ascii="Times New Roman" w:eastAsia="Times New Roman" w:hAnsi="Times New Roman" w:cs="Times New Roman"/>
                <w:b/>
                <w:color w:val="0000FF"/>
                <w:sz w:val="24"/>
                <w:szCs w:val="24"/>
              </w:rPr>
              <w:t xml:space="preserve">порт Мууга, Эстония </w:t>
            </w:r>
            <w:r w:rsidRPr="00174ADB">
              <w:rPr>
                <w:rFonts w:ascii="Times New Roman" w:eastAsia="Times New Roman" w:hAnsi="Times New Roman" w:cs="Times New Roman"/>
                <w:b/>
                <w:sz w:val="24"/>
                <w:szCs w:val="24"/>
              </w:rPr>
              <w:t xml:space="preserve">терминал </w:t>
            </w:r>
            <w:r w:rsidRPr="00174ADB">
              <w:rPr>
                <w:rFonts w:ascii="Times New Roman" w:eastAsia="Times New Roman" w:hAnsi="Times New Roman" w:cs="Times New Roman"/>
                <w:b/>
                <w:sz w:val="24"/>
                <w:szCs w:val="24"/>
                <w:lang w:val="en-US"/>
              </w:rPr>
              <w:t>Vopak</w:t>
            </w:r>
            <w:r w:rsidRPr="00174ADB">
              <w:rPr>
                <w:rFonts w:ascii="Times New Roman" w:eastAsia="Times New Roman" w:hAnsi="Times New Roman" w:cs="Times New Roman"/>
                <w:b/>
                <w:sz w:val="24"/>
                <w:szCs w:val="24"/>
              </w:rPr>
              <w:t xml:space="preserve"> </w:t>
            </w:r>
            <w:r w:rsidRPr="00174ADB">
              <w:rPr>
                <w:rFonts w:ascii="Times New Roman" w:eastAsia="Times New Roman" w:hAnsi="Times New Roman" w:cs="Times New Roman"/>
                <w:b/>
                <w:sz w:val="24"/>
                <w:szCs w:val="24"/>
                <w:lang w:val="en-US"/>
              </w:rPr>
              <w:t>E</w:t>
            </w:r>
            <w:r w:rsidRPr="00174ADB">
              <w:rPr>
                <w:rFonts w:ascii="Times New Roman" w:eastAsia="Times New Roman" w:hAnsi="Times New Roman" w:cs="Times New Roman"/>
                <w:b/>
                <w:sz w:val="24"/>
                <w:szCs w:val="24"/>
              </w:rPr>
              <w:t>.</w:t>
            </w:r>
            <w:r w:rsidRPr="00174ADB">
              <w:rPr>
                <w:rFonts w:ascii="Times New Roman" w:eastAsia="Times New Roman" w:hAnsi="Times New Roman" w:cs="Times New Roman"/>
                <w:b/>
                <w:sz w:val="24"/>
                <w:szCs w:val="24"/>
                <w:lang w:val="en-US"/>
              </w:rPr>
              <w:t>O</w:t>
            </w:r>
            <w:r w:rsidRPr="00174ADB">
              <w:rPr>
                <w:rFonts w:ascii="Times New Roman" w:eastAsia="Times New Roman" w:hAnsi="Times New Roman" w:cs="Times New Roman"/>
                <w:b/>
                <w:sz w:val="24"/>
                <w:szCs w:val="24"/>
              </w:rPr>
              <w:t>.</w:t>
            </w:r>
            <w:r w:rsidRPr="00174ADB">
              <w:rPr>
                <w:rFonts w:ascii="Times New Roman" w:eastAsia="Times New Roman" w:hAnsi="Times New Roman" w:cs="Times New Roman"/>
                <w:b/>
                <w:sz w:val="24"/>
                <w:szCs w:val="24"/>
                <w:lang w:val="en-US"/>
              </w:rPr>
              <w:t>S</w:t>
            </w:r>
            <w:r w:rsidRPr="00174ADB">
              <w:rPr>
                <w:rFonts w:ascii="Times New Roman" w:eastAsia="Times New Roman" w:hAnsi="Times New Roman" w:cs="Times New Roman"/>
                <w:b/>
                <w:sz w:val="24"/>
                <w:szCs w:val="24"/>
              </w:rPr>
              <w:t xml:space="preserve">. </w:t>
            </w:r>
            <w:r w:rsidRPr="00174ADB">
              <w:rPr>
                <w:rFonts w:ascii="Times New Roman" w:eastAsia="Times New Roman" w:hAnsi="Times New Roman" w:cs="Times New Roman"/>
                <w:sz w:val="24"/>
                <w:szCs w:val="24"/>
              </w:rPr>
              <w:t>макс.</w:t>
            </w:r>
            <w:r w:rsidRPr="00174ADB">
              <w:rPr>
                <w:rFonts w:ascii="Times New Roman" w:eastAsia="Times New Roman" w:hAnsi="Times New Roman" w:cs="Times New Roman"/>
                <w:b/>
                <w:sz w:val="24"/>
                <w:szCs w:val="24"/>
              </w:rPr>
              <w:t xml:space="preserve"> </w:t>
            </w:r>
            <w:r w:rsidRPr="00174ADB">
              <w:rPr>
                <w:rFonts w:ascii="Times New Roman" w:eastAsia="Times New Roman" w:hAnsi="Times New Roman" w:cs="Times New Roman"/>
                <w:sz w:val="24"/>
                <w:szCs w:val="24"/>
              </w:rPr>
              <w:t>танкерная партия 30 000 т (+/-10%), длина до 200 м, осадка – до 12,3 м, ширина – до 34 м;</w:t>
            </w:r>
          </w:p>
          <w:p w14:paraId="51428E3B" w14:textId="77777777" w:rsidR="008D3706" w:rsidRDefault="008D3706" w:rsidP="00BC182D">
            <w:pPr>
              <w:spacing w:after="0" w:line="240" w:lineRule="auto"/>
              <w:ind w:firstLine="33"/>
              <w:jc w:val="both"/>
              <w:rPr>
                <w:rFonts w:ascii="Times New Roman" w:eastAsia="Times New Roman" w:hAnsi="Times New Roman" w:cs="Times New Roman"/>
                <w:b/>
                <w:sz w:val="24"/>
                <w:szCs w:val="24"/>
              </w:rPr>
            </w:pPr>
            <w:r w:rsidRPr="008D3706">
              <w:rPr>
                <w:rFonts w:ascii="Times New Roman" w:eastAsia="Times New Roman" w:hAnsi="Times New Roman" w:cs="Times New Roman"/>
                <w:b/>
                <w:color w:val="0000FF"/>
                <w:sz w:val="24"/>
                <w:szCs w:val="24"/>
              </w:rPr>
              <w:t>FOB порт Силламяэ, Эстония,</w:t>
            </w:r>
            <w:r w:rsidRPr="001C5647">
              <w:rPr>
                <w:rFonts w:eastAsia="Calibri"/>
                <w:b/>
                <w:spacing w:val="-4"/>
                <w:sz w:val="26"/>
                <w:szCs w:val="26"/>
              </w:rPr>
              <w:t xml:space="preserve"> </w:t>
            </w:r>
            <w:r w:rsidRPr="008D3706">
              <w:rPr>
                <w:rFonts w:ascii="Times New Roman" w:eastAsia="Times New Roman" w:hAnsi="Times New Roman" w:cs="Times New Roman"/>
                <w:b/>
                <w:sz w:val="24"/>
                <w:szCs w:val="24"/>
              </w:rPr>
              <w:t>терминал Alexela Sillamae Ltd</w:t>
            </w:r>
          </w:p>
          <w:p w14:paraId="62FDBDA1" w14:textId="739C71F7" w:rsidR="008D3706" w:rsidRPr="00174ADB" w:rsidRDefault="008D3706" w:rsidP="00BC182D">
            <w:pPr>
              <w:spacing w:after="0" w:line="240" w:lineRule="auto"/>
              <w:ind w:firstLine="33"/>
              <w:jc w:val="both"/>
              <w:rPr>
                <w:rFonts w:ascii="Times New Roman" w:eastAsia="Times New Roman" w:hAnsi="Times New Roman" w:cs="Times New Roman"/>
                <w:sz w:val="24"/>
                <w:szCs w:val="24"/>
              </w:rPr>
            </w:pPr>
            <w:r w:rsidRPr="008D3706">
              <w:rPr>
                <w:rFonts w:ascii="Times New Roman" w:eastAsia="Times New Roman" w:hAnsi="Times New Roman" w:cs="Times New Roman"/>
                <w:sz w:val="24"/>
                <w:szCs w:val="24"/>
                <w:u w:val="single"/>
              </w:rPr>
              <w:t>максимальная танкерная партия - 60 000 т (+/-10%) с возможностью увеличения до 90 000 т (+/-10%) по согласованию сторон при условии технической возможности терминала</w:t>
            </w:r>
            <w:r w:rsidRPr="008D3706">
              <w:rPr>
                <w:rFonts w:ascii="Times New Roman" w:eastAsia="Times New Roman" w:hAnsi="Times New Roman" w:cs="Times New Roman"/>
                <w:sz w:val="24"/>
                <w:szCs w:val="24"/>
              </w:rPr>
              <w:t>, ограничения по причалам: глубина – до 15,8 м,  максимальная длина судна – 275 м</w:t>
            </w:r>
            <w:r>
              <w:rPr>
                <w:rFonts w:ascii="Times New Roman" w:eastAsia="Times New Roman" w:hAnsi="Times New Roman" w:cs="Times New Roman"/>
                <w:sz w:val="24"/>
                <w:szCs w:val="24"/>
              </w:rPr>
              <w:t>;</w:t>
            </w:r>
          </w:p>
          <w:p w14:paraId="2CBC3448" w14:textId="62500F82" w:rsidR="00BC182D" w:rsidRPr="008D3706" w:rsidRDefault="00BC182D" w:rsidP="00BC182D">
            <w:pPr>
              <w:spacing w:after="0" w:line="240" w:lineRule="auto"/>
              <w:ind w:firstLine="33"/>
              <w:jc w:val="both"/>
              <w:rPr>
                <w:rFonts w:ascii="Times New Roman" w:hAnsi="Times New Roman" w:cs="Times New Roman"/>
                <w:sz w:val="24"/>
                <w:szCs w:val="24"/>
              </w:rPr>
            </w:pPr>
            <w:r w:rsidRPr="008D3706">
              <w:rPr>
                <w:rFonts w:ascii="Times New Roman" w:eastAsia="Times New Roman" w:hAnsi="Times New Roman" w:cs="Times New Roman"/>
                <w:b/>
                <w:color w:val="0000FF"/>
                <w:sz w:val="24"/>
                <w:szCs w:val="24"/>
              </w:rPr>
              <w:t xml:space="preserve">FOB порт С.-Петербург, Российская Федерация, </w:t>
            </w:r>
            <w:r w:rsidRPr="008D3706">
              <w:rPr>
                <w:rFonts w:ascii="Times New Roman" w:eastAsia="Times New Roman" w:hAnsi="Times New Roman" w:cs="Times New Roman"/>
                <w:b/>
                <w:sz w:val="24"/>
                <w:szCs w:val="24"/>
              </w:rPr>
              <w:t xml:space="preserve">терминал </w:t>
            </w:r>
            <w:r w:rsidRPr="008D3706">
              <w:rPr>
                <w:rFonts w:ascii="Times New Roman" w:eastAsia="Times New Roman" w:hAnsi="Times New Roman" w:cs="Times New Roman"/>
                <w:b/>
                <w:sz w:val="24"/>
                <w:szCs w:val="24"/>
              </w:rPr>
              <w:br/>
              <w:t xml:space="preserve">АО </w:t>
            </w:r>
            <w:r w:rsidR="00A32FDA" w:rsidRPr="008D3706">
              <w:rPr>
                <w:rFonts w:ascii="Times New Roman" w:eastAsia="Times New Roman" w:hAnsi="Times New Roman" w:cs="Times New Roman"/>
                <w:b/>
                <w:sz w:val="24"/>
                <w:szCs w:val="24"/>
              </w:rPr>
              <w:t>«</w:t>
            </w:r>
            <w:r w:rsidRPr="008D3706">
              <w:rPr>
                <w:rFonts w:ascii="Times New Roman" w:eastAsia="Times New Roman" w:hAnsi="Times New Roman" w:cs="Times New Roman"/>
                <w:b/>
                <w:sz w:val="24"/>
                <w:szCs w:val="24"/>
              </w:rPr>
              <w:t>Петербургский нефтяной терминал</w:t>
            </w:r>
            <w:r w:rsidR="00A32FDA" w:rsidRPr="008D3706">
              <w:rPr>
                <w:rFonts w:ascii="Times New Roman" w:eastAsia="Times New Roman" w:hAnsi="Times New Roman" w:cs="Times New Roman"/>
                <w:b/>
                <w:sz w:val="24"/>
                <w:szCs w:val="24"/>
              </w:rPr>
              <w:t>»</w:t>
            </w:r>
            <w:r w:rsidRPr="008D3706">
              <w:rPr>
                <w:rFonts w:eastAsia="Calibri"/>
                <w:b/>
                <w:spacing w:val="-4"/>
                <w:sz w:val="24"/>
                <w:szCs w:val="24"/>
              </w:rPr>
              <w:t xml:space="preserve">, </w:t>
            </w:r>
            <w:r w:rsidR="00377C01">
              <w:rPr>
                <w:rFonts w:ascii="Times New Roman" w:hAnsi="Times New Roman" w:cs="Times New Roman"/>
                <w:sz w:val="24"/>
                <w:szCs w:val="24"/>
              </w:rPr>
              <w:t xml:space="preserve">макс. танкерная партия </w:t>
            </w:r>
            <w:r w:rsidR="00377C01">
              <w:rPr>
                <w:rFonts w:ascii="Times New Roman" w:hAnsi="Times New Roman" w:cs="Times New Roman"/>
                <w:sz w:val="24"/>
                <w:szCs w:val="24"/>
              </w:rPr>
              <w:br/>
              <w:t>37</w:t>
            </w:r>
            <w:r w:rsidRPr="008D3706">
              <w:rPr>
                <w:rFonts w:ascii="Times New Roman" w:hAnsi="Times New Roman" w:cs="Times New Roman"/>
                <w:sz w:val="24"/>
                <w:szCs w:val="24"/>
              </w:rPr>
              <w:t xml:space="preserve"> 000 т (+/-10%)</w:t>
            </w:r>
            <w:r w:rsidRPr="008D3706">
              <w:rPr>
                <w:rFonts w:ascii="Times New Roman" w:hAnsi="Times New Roman" w:cs="Times New Roman"/>
                <w:sz w:val="30"/>
                <w:szCs w:val="30"/>
              </w:rPr>
              <w:t xml:space="preserve"> </w:t>
            </w:r>
            <w:r w:rsidRPr="008D3706">
              <w:rPr>
                <w:rFonts w:ascii="Times New Roman" w:hAnsi="Times New Roman" w:cs="Times New Roman"/>
                <w:sz w:val="24"/>
                <w:szCs w:val="24"/>
              </w:rPr>
              <w:t>с возможностью увеличения по согласованию сторон при условии технической возможности терминала;</w:t>
            </w:r>
          </w:p>
          <w:p w14:paraId="4B2E6DC5" w14:textId="787F86A7" w:rsidR="00BC182D" w:rsidRPr="00174ADB" w:rsidRDefault="00BC182D" w:rsidP="00BC182D">
            <w:pPr>
              <w:spacing w:after="0" w:line="240" w:lineRule="auto"/>
              <w:ind w:firstLine="33"/>
              <w:jc w:val="both"/>
              <w:rPr>
                <w:rFonts w:ascii="Times New Roman" w:hAnsi="Times New Roman" w:cs="Times New Roman"/>
                <w:sz w:val="24"/>
                <w:szCs w:val="24"/>
              </w:rPr>
            </w:pPr>
            <w:r w:rsidRPr="00174ADB">
              <w:rPr>
                <w:rFonts w:ascii="Times New Roman" w:eastAsia="Times New Roman" w:hAnsi="Times New Roman" w:cs="Times New Roman"/>
                <w:b/>
                <w:color w:val="0000FF"/>
                <w:sz w:val="24"/>
                <w:szCs w:val="24"/>
              </w:rPr>
              <w:lastRenderedPageBreak/>
              <w:t xml:space="preserve">FOB порт Высоцк, Российская Федерация, </w:t>
            </w:r>
            <w:r w:rsidRPr="00174ADB">
              <w:rPr>
                <w:rFonts w:ascii="Times New Roman" w:eastAsia="Times New Roman" w:hAnsi="Times New Roman" w:cs="Times New Roman"/>
                <w:b/>
                <w:sz w:val="24"/>
                <w:szCs w:val="24"/>
              </w:rPr>
              <w:t>терминал ООО «РПК – Высоцк «Лукойл-II»</w:t>
            </w:r>
            <w:r w:rsidRPr="00174ADB">
              <w:rPr>
                <w:rFonts w:eastAsia="Calibri"/>
                <w:b/>
                <w:spacing w:val="-4"/>
                <w:sz w:val="24"/>
                <w:szCs w:val="24"/>
              </w:rPr>
              <w:t>,</w:t>
            </w:r>
            <w:r w:rsidRPr="00174ADB">
              <w:rPr>
                <w:rFonts w:ascii="Times New Roman" w:hAnsi="Times New Roman" w:cs="Times New Roman"/>
                <w:sz w:val="24"/>
                <w:szCs w:val="24"/>
              </w:rPr>
              <w:t xml:space="preserve"> макс.</w:t>
            </w:r>
            <w:r w:rsidRPr="00174ADB">
              <w:rPr>
                <w:rFonts w:eastAsia="Calibri"/>
                <w:b/>
                <w:spacing w:val="-4"/>
                <w:sz w:val="24"/>
                <w:szCs w:val="24"/>
              </w:rPr>
              <w:t xml:space="preserve"> </w:t>
            </w:r>
            <w:r w:rsidR="00357B4F">
              <w:rPr>
                <w:rFonts w:ascii="Times New Roman" w:hAnsi="Times New Roman" w:cs="Times New Roman"/>
                <w:sz w:val="24"/>
                <w:szCs w:val="24"/>
              </w:rPr>
              <w:t>танкерная партия 37</w:t>
            </w:r>
            <w:r w:rsidRPr="00174ADB">
              <w:rPr>
                <w:rFonts w:ascii="Times New Roman" w:hAnsi="Times New Roman" w:cs="Times New Roman"/>
                <w:sz w:val="24"/>
                <w:szCs w:val="24"/>
              </w:rPr>
              <w:t xml:space="preserve"> 000 т (+/-10%)</w:t>
            </w:r>
            <w:r w:rsidR="00357B4F">
              <w:rPr>
                <w:rFonts w:ascii="Times New Roman" w:hAnsi="Times New Roman" w:cs="Times New Roman"/>
                <w:sz w:val="24"/>
                <w:szCs w:val="24"/>
              </w:rPr>
              <w:t xml:space="preserve"> с возможностью увеличения</w:t>
            </w:r>
            <w:bookmarkStart w:id="0" w:name="_GoBack"/>
            <w:bookmarkEnd w:id="0"/>
            <w:r w:rsidRPr="00174ADB">
              <w:rPr>
                <w:rFonts w:ascii="Times New Roman" w:hAnsi="Times New Roman" w:cs="Times New Roman"/>
                <w:sz w:val="24"/>
                <w:szCs w:val="24"/>
              </w:rPr>
              <w:t>, длина судна – до 186 м, ширина – до 32 м, осадка – до 13 м;</w:t>
            </w:r>
          </w:p>
          <w:p w14:paraId="4F360092" w14:textId="363EBC5A" w:rsidR="00BC182D" w:rsidRPr="00174ADB" w:rsidRDefault="00BC182D" w:rsidP="00BC182D">
            <w:pPr>
              <w:spacing w:after="0" w:line="240" w:lineRule="auto"/>
              <w:ind w:firstLine="33"/>
              <w:jc w:val="both"/>
              <w:rPr>
                <w:rFonts w:ascii="Times New Roman" w:eastAsia="Times New Roman" w:hAnsi="Times New Roman" w:cs="Times New Roman"/>
                <w:sz w:val="24"/>
                <w:szCs w:val="24"/>
                <w:u w:val="single"/>
                <w:lang w:eastAsia="ru-RU"/>
              </w:rPr>
            </w:pPr>
            <w:r w:rsidRPr="00174ADB">
              <w:rPr>
                <w:rFonts w:ascii="Times New Roman" w:eastAsia="Times New Roman" w:hAnsi="Times New Roman" w:cs="Times New Roman"/>
                <w:b/>
                <w:color w:val="0000FF"/>
                <w:sz w:val="24"/>
                <w:szCs w:val="24"/>
              </w:rPr>
              <w:t xml:space="preserve">FOB порт Усть-Луга, Российская Федерация, </w:t>
            </w:r>
            <w:r w:rsidRPr="00174ADB">
              <w:rPr>
                <w:rFonts w:ascii="Times New Roman" w:eastAsia="Times New Roman" w:hAnsi="Times New Roman" w:cs="Times New Roman"/>
                <w:b/>
                <w:sz w:val="24"/>
                <w:szCs w:val="24"/>
              </w:rPr>
              <w:t>терминал АО «Усть-Луга Ойл»</w:t>
            </w:r>
            <w:r w:rsidRPr="00174ADB">
              <w:rPr>
                <w:rFonts w:ascii="Times New Roman" w:hAnsi="Times New Roman" w:cs="Times New Roman"/>
                <w:sz w:val="24"/>
                <w:szCs w:val="24"/>
              </w:rPr>
              <w:t xml:space="preserve"> макс. танкерная партия </w:t>
            </w:r>
            <w:r w:rsidRPr="00174ADB">
              <w:rPr>
                <w:rFonts w:ascii="Times New Roman" w:eastAsia="Times New Roman" w:hAnsi="Times New Roman" w:cs="Times New Roman"/>
                <w:sz w:val="24"/>
                <w:szCs w:val="24"/>
                <w:lang w:eastAsia="ru-RU"/>
              </w:rPr>
              <w:t xml:space="preserve">60 000 т (+/-10%) </w:t>
            </w:r>
            <w:r w:rsidR="00970769" w:rsidRPr="00174ADB">
              <w:rPr>
                <w:rFonts w:ascii="Times New Roman" w:eastAsia="Times New Roman" w:hAnsi="Times New Roman" w:cs="Times New Roman"/>
                <w:sz w:val="24"/>
                <w:szCs w:val="24"/>
                <w:u w:val="single"/>
                <w:lang w:eastAsia="ru-RU"/>
              </w:rPr>
              <w:t>с возможностью увеличения до 9</w:t>
            </w:r>
            <w:r w:rsidRPr="00174ADB">
              <w:rPr>
                <w:rFonts w:ascii="Times New Roman" w:eastAsia="Times New Roman" w:hAnsi="Times New Roman" w:cs="Times New Roman"/>
                <w:sz w:val="24"/>
                <w:szCs w:val="24"/>
                <w:u w:val="single"/>
                <w:lang w:eastAsia="ru-RU"/>
              </w:rPr>
              <w:t>0 000 т (+/-10%) по согласованию сторон при условии технической возможности терминала;</w:t>
            </w:r>
          </w:p>
          <w:p w14:paraId="65C0D15B" w14:textId="77777777" w:rsidR="00BC182D" w:rsidRPr="0077564F" w:rsidRDefault="00BC182D" w:rsidP="00BC182D">
            <w:pPr>
              <w:ind w:right="34" w:firstLine="33"/>
              <w:rPr>
                <w:rFonts w:ascii="Times New Roman" w:hAnsi="Times New Roman" w:cs="Times New Roman"/>
                <w:sz w:val="24"/>
                <w:szCs w:val="24"/>
              </w:rPr>
            </w:pPr>
            <w:r w:rsidRPr="00174ADB">
              <w:rPr>
                <w:rFonts w:ascii="Times New Roman" w:hAnsi="Times New Roman" w:cs="Times New Roman"/>
                <w:b/>
                <w:color w:val="0000FF"/>
                <w:sz w:val="24"/>
                <w:szCs w:val="24"/>
                <w:lang w:val="en-US"/>
              </w:rPr>
              <w:t>CIF</w:t>
            </w:r>
            <w:r w:rsidRPr="00174ADB">
              <w:rPr>
                <w:rFonts w:ascii="Times New Roman" w:hAnsi="Times New Roman" w:cs="Times New Roman"/>
                <w:b/>
                <w:color w:val="0000FF"/>
                <w:sz w:val="24"/>
                <w:szCs w:val="24"/>
              </w:rPr>
              <w:t xml:space="preserve"> </w:t>
            </w:r>
            <w:r w:rsidRPr="00174ADB">
              <w:rPr>
                <w:rFonts w:ascii="Times New Roman" w:hAnsi="Times New Roman" w:cs="Times New Roman"/>
                <w:sz w:val="24"/>
                <w:szCs w:val="24"/>
              </w:rPr>
              <w:t>порт Покупателя (через указанные порты и терминалы).</w:t>
            </w:r>
          </w:p>
        </w:tc>
      </w:tr>
    </w:tbl>
    <w:p w14:paraId="47D1CC45" w14:textId="09CBE4B4" w:rsidR="000A2414" w:rsidRPr="0077564F" w:rsidRDefault="000A2414" w:rsidP="000A2414">
      <w:pPr>
        <w:spacing w:after="0" w:line="240" w:lineRule="auto"/>
        <w:ind w:firstLine="709"/>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lastRenderedPageBreak/>
        <w:t>Возможно приобретение части выставляемого на Конкурс нефтепродукта, при этом возможный приобретаемый объем должен быть кратен 30 000 т (+-30%</w:t>
      </w:r>
      <w:r w:rsidR="00970769" w:rsidRPr="0077564F">
        <w:rPr>
          <w:rFonts w:ascii="Times New Roman" w:eastAsia="Times New Roman" w:hAnsi="Times New Roman" w:cs="Times New Roman"/>
          <w:b/>
          <w:sz w:val="26"/>
          <w:szCs w:val="26"/>
          <w:lang w:eastAsia="ru-RU"/>
        </w:rPr>
        <w:t>/-10%</w:t>
      </w:r>
      <w:r w:rsidRPr="0077564F">
        <w:rPr>
          <w:rFonts w:ascii="Times New Roman" w:eastAsia="Times New Roman" w:hAnsi="Times New Roman" w:cs="Times New Roman"/>
          <w:b/>
          <w:sz w:val="26"/>
          <w:szCs w:val="26"/>
          <w:lang w:eastAsia="ru-RU"/>
        </w:rPr>
        <w:t xml:space="preserve"> - опцион Продавца). </w:t>
      </w:r>
      <w:r w:rsidRPr="0077564F">
        <w:rPr>
          <w:rFonts w:ascii="Times New Roman" w:hAnsi="Times New Roman" w:cs="Times New Roman"/>
          <w:b/>
          <w:sz w:val="26"/>
          <w:szCs w:val="26"/>
        </w:rPr>
        <w:t>В случае, если приобретенный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14:paraId="56964C01" w14:textId="43B1BE19" w:rsidR="000A2414" w:rsidRPr="0077564F" w:rsidRDefault="000A2414" w:rsidP="000A2414">
      <w:pPr>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Базисы поставки могут быть изменены/уточнены </w:t>
      </w:r>
      <w:r w:rsidR="0077564F">
        <w:rPr>
          <w:rFonts w:ascii="Times New Roman" w:eastAsia="Times New Roman" w:hAnsi="Times New Roman" w:cs="Times New Roman"/>
          <w:sz w:val="26"/>
          <w:szCs w:val="26"/>
          <w:lang w:eastAsia="ru-RU"/>
        </w:rPr>
        <w:t xml:space="preserve">Организатором Конкурса </w:t>
      </w:r>
      <w:r w:rsidRPr="0077564F">
        <w:rPr>
          <w:rFonts w:ascii="Times New Roman" w:eastAsia="Times New Roman" w:hAnsi="Times New Roman" w:cs="Times New Roman"/>
          <w:sz w:val="26"/>
          <w:szCs w:val="26"/>
          <w:lang w:eastAsia="ru-RU"/>
        </w:rPr>
        <w:t>до даты проведения Конкурса.</w:t>
      </w:r>
    </w:p>
    <w:p w14:paraId="5EEEB381" w14:textId="06E80F52" w:rsidR="000A2414" w:rsidRPr="0077564F" w:rsidRDefault="000A2414" w:rsidP="000A2414">
      <w:pPr>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Конкурс проводится без права изменения, за исключением улучшения уровня предложенной поправки в порядке, описанном в настоящих условиях, </w:t>
      </w:r>
      <w:r w:rsidR="0077564F">
        <w:rPr>
          <w:rFonts w:ascii="Times New Roman" w:eastAsia="Times New Roman" w:hAnsi="Times New Roman" w:cs="Times New Roman"/>
          <w:sz w:val="26"/>
          <w:szCs w:val="26"/>
          <w:lang w:eastAsia="ru-RU"/>
        </w:rPr>
        <w:t xml:space="preserve">и без права </w:t>
      </w:r>
      <w:r w:rsidRPr="0077564F">
        <w:rPr>
          <w:rFonts w:ascii="Times New Roman" w:eastAsia="Times New Roman" w:hAnsi="Times New Roman" w:cs="Times New Roman"/>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BC182D" w:rsidRPr="0077564F">
        <w:rPr>
          <w:rFonts w:ascii="Times New Roman" w:eastAsia="Times New Roman" w:hAnsi="Times New Roman" w:cs="Times New Roman"/>
          <w:sz w:val="26"/>
          <w:szCs w:val="26"/>
          <w:lang w:eastAsia="ru-RU"/>
        </w:rPr>
        <w:t xml:space="preserve">й: 14.00 (время в г. Минске) </w:t>
      </w:r>
      <w:r w:rsidR="00BC182D" w:rsidRPr="0077564F">
        <w:rPr>
          <w:rFonts w:ascii="Times New Roman" w:eastAsia="Times New Roman" w:hAnsi="Times New Roman" w:cs="Times New Roman"/>
          <w:sz w:val="26"/>
          <w:szCs w:val="26"/>
          <w:lang w:eastAsia="ru-RU"/>
        </w:rPr>
        <w:br/>
        <w:t>22</w:t>
      </w:r>
      <w:r w:rsidRPr="0077564F">
        <w:rPr>
          <w:rFonts w:ascii="Times New Roman" w:eastAsia="Times New Roman" w:hAnsi="Times New Roman" w:cs="Times New Roman"/>
          <w:sz w:val="26"/>
          <w:szCs w:val="26"/>
          <w:lang w:eastAsia="ru-RU"/>
        </w:rPr>
        <w:t xml:space="preserve"> мая 2018 г.</w:t>
      </w:r>
    </w:p>
    <w:p w14:paraId="2CBD969D" w14:textId="77777777" w:rsidR="00C96B4D" w:rsidRPr="0077564F" w:rsidRDefault="00383464"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77564F">
        <w:rPr>
          <w:rFonts w:ascii="Times New Roman" w:eastAsia="Times New Roman" w:hAnsi="Times New Roman" w:cs="Times New Roman"/>
          <w:b/>
          <w:sz w:val="26"/>
          <w:szCs w:val="26"/>
          <w:u w:val="single"/>
          <w:lang w:eastAsia="ru-RU"/>
        </w:rPr>
        <w:t>наилучшие предложения</w:t>
      </w:r>
      <w:r w:rsidRPr="0077564F">
        <w:rPr>
          <w:rFonts w:ascii="Times New Roman" w:eastAsia="Times New Roman" w:hAnsi="Times New Roman" w:cs="Times New Roman"/>
          <w:b/>
          <w:sz w:val="26"/>
          <w:szCs w:val="26"/>
          <w:lang w:eastAsia="ru-RU"/>
        </w:rPr>
        <w:t>, запроса по улучшению поданных ценовых предложений.</w:t>
      </w:r>
    </w:p>
    <w:p w14:paraId="0047C182" w14:textId="77777777" w:rsidR="00C96B4D" w:rsidRPr="0077564F"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Конкурс проводится с применением задатка. </w:t>
      </w:r>
    </w:p>
    <w:p w14:paraId="5BD73BBE" w14:textId="77777777" w:rsidR="00C96B4D" w:rsidRPr="0077564F"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Условия реализации Товара</w:t>
      </w:r>
    </w:p>
    <w:p w14:paraId="6B1BC59C" w14:textId="77777777" w:rsidR="00C96B4D" w:rsidRPr="0077564F" w:rsidRDefault="00C96B4D" w:rsidP="006D76BF">
      <w:pPr>
        <w:spacing w:after="0" w:line="240" w:lineRule="auto"/>
        <w:ind w:firstLine="426"/>
        <w:jc w:val="both"/>
        <w:rPr>
          <w:rFonts w:ascii="Times New Roman" w:hAnsi="Times New Roman" w:cs="Times New Roman"/>
          <w:sz w:val="26"/>
          <w:szCs w:val="26"/>
        </w:rPr>
      </w:pPr>
      <w:r w:rsidRPr="0077564F">
        <w:rPr>
          <w:rFonts w:ascii="Times New Roman" w:hAnsi="Times New Roman" w:cs="Times New Roman"/>
          <w:b/>
          <w:sz w:val="26"/>
          <w:szCs w:val="26"/>
        </w:rPr>
        <w:t>Продавец:</w:t>
      </w:r>
      <w:r w:rsidRPr="0077564F">
        <w:rPr>
          <w:rFonts w:ascii="Times New Roman" w:hAnsi="Times New Roman" w:cs="Times New Roman"/>
          <w:sz w:val="26"/>
          <w:szCs w:val="26"/>
        </w:rPr>
        <w:t xml:space="preserve"> «BNK (UK) Ltd.», Соединенное Королевство Великобритании и Северной Ирландии.</w:t>
      </w:r>
    </w:p>
    <w:p w14:paraId="2378D4E1" w14:textId="77777777" w:rsidR="006D76BF" w:rsidRPr="0077564F" w:rsidRDefault="006D76BF" w:rsidP="006D76BF">
      <w:pPr>
        <w:spacing w:after="0" w:line="240" w:lineRule="auto"/>
        <w:ind w:firstLine="426"/>
        <w:jc w:val="both"/>
        <w:rPr>
          <w:rFonts w:ascii="Times New Roman" w:hAnsi="Times New Roman" w:cs="Times New Roman"/>
          <w:sz w:val="26"/>
          <w:szCs w:val="26"/>
        </w:rPr>
      </w:pPr>
      <w:r w:rsidRPr="0077564F">
        <w:rPr>
          <w:rFonts w:ascii="Times New Roman" w:hAnsi="Times New Roman" w:cs="Times New Roman"/>
          <w:b/>
          <w:sz w:val="26"/>
          <w:szCs w:val="26"/>
        </w:rPr>
        <w:t>Покупатель:</w:t>
      </w:r>
      <w:r w:rsidRPr="0077564F">
        <w:rPr>
          <w:rFonts w:ascii="Times New Roman" w:hAnsi="Times New Roman" w:cs="Times New Roman"/>
          <w:sz w:val="26"/>
          <w:szCs w:val="26"/>
        </w:rPr>
        <w:t xml:space="preserve"> Участник Конкурса, признанный победителем.</w:t>
      </w:r>
    </w:p>
    <w:p w14:paraId="6D8B8218" w14:textId="2159D31A"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П</w:t>
      </w:r>
      <w:r w:rsidR="00CA3ED7" w:rsidRPr="0077564F">
        <w:rPr>
          <w:rFonts w:ascii="Times New Roman" w:eastAsia="Times New Roman" w:hAnsi="Times New Roman" w:cs="Times New Roman"/>
          <w:b/>
          <w:sz w:val="26"/>
          <w:szCs w:val="26"/>
          <w:lang w:eastAsia="ru-RU"/>
        </w:rPr>
        <w:t>роизводитель:</w:t>
      </w:r>
      <w:r w:rsidR="00CA3ED7" w:rsidRPr="0077564F">
        <w:rPr>
          <w:rFonts w:ascii="Times New Roman" w:eastAsia="Times New Roman" w:hAnsi="Times New Roman" w:cs="Times New Roman"/>
          <w:sz w:val="26"/>
          <w:szCs w:val="26"/>
          <w:lang w:eastAsia="ru-RU"/>
        </w:rPr>
        <w:t xml:space="preserve"> </w:t>
      </w:r>
      <w:r w:rsidR="000F511E" w:rsidRPr="0077564F">
        <w:rPr>
          <w:rFonts w:ascii="Times New Roman" w:eastAsia="Times New Roman" w:hAnsi="Times New Roman" w:cs="Times New Roman"/>
          <w:sz w:val="26"/>
          <w:szCs w:val="26"/>
          <w:lang w:eastAsia="ru-RU"/>
        </w:rPr>
        <w:t>ОАО «Нафтан</w:t>
      </w:r>
      <w:r w:rsidR="009237D3" w:rsidRPr="0077564F">
        <w:rPr>
          <w:rFonts w:ascii="Times New Roman" w:eastAsia="Times New Roman" w:hAnsi="Times New Roman" w:cs="Times New Roman"/>
          <w:sz w:val="26"/>
          <w:szCs w:val="26"/>
          <w:lang w:eastAsia="ru-RU"/>
        </w:rPr>
        <w:t>».</w:t>
      </w:r>
    </w:p>
    <w:p w14:paraId="4B7057AD" w14:textId="77777777" w:rsidR="000A2414" w:rsidRPr="0077564F" w:rsidRDefault="00C96B4D" w:rsidP="000A2414">
      <w:pPr>
        <w:spacing w:after="0"/>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Качество реализуемого Товара: </w:t>
      </w:r>
      <w:r w:rsidR="000A2414" w:rsidRPr="0077564F">
        <w:rPr>
          <w:rFonts w:ascii="Times New Roman" w:eastAsia="Times New Roman" w:hAnsi="Times New Roman" w:cs="Times New Roman"/>
          <w:sz w:val="26"/>
          <w:szCs w:val="26"/>
          <w:lang w:eastAsia="ru-RU"/>
        </w:rPr>
        <w:t>соответствует ГОСТ 10585-2013;</w:t>
      </w:r>
    </w:p>
    <w:p w14:paraId="6E9BAF16" w14:textId="086544D8"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hAnsi="Times New Roman" w:cs="Times New Roman"/>
          <w:sz w:val="26"/>
          <w:szCs w:val="26"/>
        </w:rPr>
        <w:t>С</w:t>
      </w:r>
      <w:r w:rsidRPr="0077564F">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w:t>
      </w:r>
      <w:r w:rsidRPr="0077564F">
        <w:rPr>
          <w:rFonts w:ascii="Times New Roman" w:eastAsia="Times New Roman" w:hAnsi="Times New Roman" w:cs="Times New Roman"/>
          <w:sz w:val="26"/>
          <w:szCs w:val="26"/>
          <w:lang w:eastAsia="ru-RU"/>
        </w:rPr>
        <w:lastRenderedPageBreak/>
        <w:t>направления отказа позднее 1 (одного) рабочего дня, дополнительно подтвержденный объем считается принятым.</w:t>
      </w:r>
    </w:p>
    <w:p w14:paraId="34725604"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14:paraId="215AA7A1" w14:textId="77777777" w:rsidR="000A2414" w:rsidRPr="0077564F" w:rsidRDefault="000A2414" w:rsidP="000A2414">
      <w:pPr>
        <w:spacing w:after="0" w:line="240" w:lineRule="auto"/>
        <w:ind w:right="-1" w:firstLine="426"/>
        <w:jc w:val="both"/>
        <w:rPr>
          <w:rFonts w:ascii="Times New Roman" w:hAnsi="Times New Roman" w:cs="Times New Roman"/>
          <w:sz w:val="26"/>
          <w:szCs w:val="26"/>
        </w:rPr>
      </w:pPr>
      <w:r w:rsidRPr="0077564F">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77564F">
        <w:rPr>
          <w:rFonts w:ascii="Times New Roman" w:hAnsi="Times New Roman" w:cs="Times New Roman"/>
          <w:sz w:val="26"/>
          <w:szCs w:val="26"/>
          <w:lang w:val="en-US"/>
        </w:rPr>
        <w:t>dollar</w:t>
      </w:r>
      <w:r w:rsidRPr="0077564F">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77564F" w:rsidRDefault="000A2414" w:rsidP="000A2414">
      <w:pPr>
        <w:spacing w:after="0" w:line="240" w:lineRule="auto"/>
        <w:ind w:right="-1" w:firstLine="426"/>
        <w:jc w:val="both"/>
        <w:rPr>
          <w:rFonts w:ascii="Times New Roman" w:hAnsi="Times New Roman" w:cs="Times New Roman"/>
          <w:sz w:val="26"/>
          <w:szCs w:val="26"/>
        </w:rPr>
      </w:pPr>
      <w:r w:rsidRPr="0077564F">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7564F">
        <w:rPr>
          <w:rFonts w:ascii="Times New Roman" w:hAnsi="Times New Roman" w:cs="Times New Roman"/>
          <w:sz w:val="26"/>
          <w:szCs w:val="26"/>
          <w:lang w:val="en-US"/>
        </w:rPr>
        <w:t>dollar</w:t>
      </w:r>
      <w:r w:rsidRPr="0077564F">
        <w:rPr>
          <w:rFonts w:ascii="Times New Roman" w:hAnsi="Times New Roman" w:cs="Times New Roman"/>
          <w:sz w:val="26"/>
          <w:szCs w:val="26"/>
        </w:rPr>
        <w:t>).</w:t>
      </w:r>
    </w:p>
    <w:p w14:paraId="3C6D045A"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Валюта формирования цены Товара и платежа: евро.</w:t>
      </w:r>
    </w:p>
    <w:p w14:paraId="3D4CD387" w14:textId="77777777" w:rsidR="00810A6A" w:rsidRPr="0077564F"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sidRPr="0077564F">
        <w:rPr>
          <w:rFonts w:ascii="Times New Roman" w:eastAsia="Times New Roman" w:hAnsi="Times New Roman" w:cs="Times New Roman"/>
          <w:sz w:val="26"/>
          <w:szCs w:val="26"/>
          <w:lang w:eastAsia="ru-RU"/>
        </w:rPr>
        <w:t>.</w:t>
      </w:r>
    </w:p>
    <w:p w14:paraId="475BABEC" w14:textId="77777777" w:rsidR="00EF7CEA" w:rsidRPr="0077564F" w:rsidRDefault="00EF7CEA" w:rsidP="00EF7CE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14:paraId="7A6ED8C9"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предварительной цены (Pr</w:t>
      </w:r>
      <w:r w:rsidRPr="0077564F">
        <w:rPr>
          <w:rFonts w:ascii="Times New Roman" w:eastAsia="Times New Roman" w:hAnsi="Times New Roman" w:cs="Times New Roman"/>
          <w:b/>
          <w:sz w:val="26"/>
          <w:szCs w:val="26"/>
          <w:vertAlign w:val="subscript"/>
          <w:lang w:eastAsia="ru-RU"/>
        </w:rPr>
        <w:t>(P)</w:t>
      </w:r>
      <w:r w:rsidRPr="0077564F">
        <w:rPr>
          <w:rFonts w:ascii="Times New Roman" w:eastAsia="Times New Roman" w:hAnsi="Times New Roman" w:cs="Times New Roman"/>
          <w:b/>
          <w:sz w:val="26"/>
          <w:szCs w:val="26"/>
          <w:lang w:eastAsia="ru-RU"/>
        </w:rPr>
        <w:t>) Товара:</w:t>
      </w:r>
    </w:p>
    <w:p w14:paraId="097F8385"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val="en-US" w:eastAsia="ru-RU"/>
        </w:rPr>
      </w:pPr>
      <w:r w:rsidRPr="0077564F">
        <w:rPr>
          <w:rFonts w:ascii="Times New Roman" w:eastAsia="Times New Roman" w:hAnsi="Times New Roman" w:cs="Times New Roman"/>
          <w:b/>
          <w:sz w:val="26"/>
          <w:szCs w:val="26"/>
          <w:lang w:val="en-US" w:eastAsia="ru-RU"/>
        </w:rPr>
        <w:t>Pr</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 ((Pl</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xml:space="preserve"> +D)*1,1)/ K</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vertAlign w:val="subscript"/>
          <w:lang w:val="en-US" w:eastAsia="ru-RU"/>
        </w:rPr>
        <w:t>EUR/USD,</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lang w:eastAsia="ru-RU"/>
        </w:rPr>
        <w:t>где</w:t>
      </w:r>
    </w:p>
    <w:p w14:paraId="7BE5396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7564F">
        <w:rPr>
          <w:rFonts w:ascii="Times New Roman" w:eastAsia="Times New Roman" w:hAnsi="Times New Roman" w:cs="Times New Roman"/>
          <w:b/>
          <w:bCs/>
          <w:i/>
          <w:iCs/>
          <w:sz w:val="26"/>
          <w:szCs w:val="26"/>
          <w:lang w:eastAsia="ru-RU"/>
        </w:rPr>
        <w:t>с 1 по 18 (включительно) месяца</w:t>
      </w:r>
      <w:r w:rsidRPr="0077564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14:paraId="23D7946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поправка на выбранном базисе: FOB/CIF, предложенная Покупателем в Конкурсном предложении, в долларах США за метрическую тонну;</w:t>
      </w:r>
    </w:p>
    <w:p w14:paraId="2064528A"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77564F">
        <w:rPr>
          <w:rFonts w:ascii="Times New Roman" w:eastAsia="Times New Roman" w:hAnsi="Times New Roman" w:cs="Times New Roman"/>
          <w:sz w:val="26"/>
          <w:szCs w:val="26"/>
          <w:u w:val="single"/>
          <w:lang w:eastAsia="ru-RU"/>
        </w:rPr>
        <w:t>http://www.bloomberg.com/markets/currencies/fxfixings</w:t>
      </w:r>
      <w:r w:rsidRPr="0077564F">
        <w:rPr>
          <w:rFonts w:ascii="Times New Roman" w:eastAsia="Times New Roman" w:hAnsi="Times New Roman" w:cs="Times New Roman"/>
          <w:sz w:val="26"/>
          <w:szCs w:val="26"/>
          <w:lang w:eastAsia="ru-RU"/>
        </w:rPr>
        <w:t>:</w:t>
      </w:r>
    </w:p>
    <w:p w14:paraId="43BF30EE"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18C4E82A"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550B549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2EB9340B"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окончательной цены (Pr</w:t>
      </w:r>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Товара (</w:t>
      </w:r>
      <w:r w:rsidRPr="0077564F">
        <w:rPr>
          <w:rFonts w:ascii="Times New Roman" w:eastAsia="Times New Roman" w:hAnsi="Times New Roman" w:cs="Times New Roman"/>
          <w:b/>
          <w:sz w:val="26"/>
          <w:szCs w:val="26"/>
          <w:u w:val="single"/>
          <w:lang w:eastAsia="ru-RU"/>
        </w:rPr>
        <w:t xml:space="preserve">вариант </w:t>
      </w:r>
      <w:r w:rsidRPr="0077564F">
        <w:rPr>
          <w:rFonts w:ascii="Times New Roman" w:eastAsia="Times New Roman" w:hAnsi="Times New Roman" w:cs="Times New Roman"/>
          <w:b/>
          <w:sz w:val="26"/>
          <w:szCs w:val="26"/>
          <w:u w:val="single"/>
          <w:lang w:val="en-US" w:eastAsia="ru-RU"/>
        </w:rPr>
        <w:t>I</w:t>
      </w:r>
      <w:r w:rsidRPr="0077564F">
        <w:rPr>
          <w:rFonts w:ascii="Times New Roman" w:eastAsia="Times New Roman" w:hAnsi="Times New Roman" w:cs="Times New Roman"/>
          <w:b/>
          <w:sz w:val="26"/>
          <w:szCs w:val="26"/>
          <w:u w:val="single"/>
          <w:lang w:eastAsia="ru-RU"/>
        </w:rPr>
        <w:t>)</w:t>
      </w:r>
      <w:r w:rsidRPr="0077564F">
        <w:rPr>
          <w:rFonts w:ascii="Times New Roman" w:eastAsia="Times New Roman" w:hAnsi="Times New Roman" w:cs="Times New Roman"/>
          <w:b/>
          <w:sz w:val="26"/>
          <w:szCs w:val="26"/>
          <w:lang w:eastAsia="ru-RU"/>
        </w:rPr>
        <w:t>:</w:t>
      </w:r>
    </w:p>
    <w:p w14:paraId="120E6842"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Pr(F) = (</w:t>
      </w: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 Рl</w:t>
      </w:r>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xml:space="preserve"> - Рl</w:t>
      </w:r>
      <w:r w:rsidRPr="0077564F">
        <w:rPr>
          <w:rFonts w:ascii="Times New Roman" w:eastAsia="Times New Roman" w:hAnsi="Times New Roman" w:cs="Times New Roman"/>
          <w:b/>
          <w:sz w:val="26"/>
          <w:szCs w:val="26"/>
          <w:vertAlign w:val="subscript"/>
          <w:lang w:eastAsia="ru-RU"/>
        </w:rPr>
        <w:t>(P)</w:t>
      </w:r>
      <w:r w:rsidRPr="0077564F">
        <w:rPr>
          <w:rFonts w:ascii="Times New Roman" w:eastAsia="Times New Roman" w:hAnsi="Times New Roman" w:cs="Times New Roman"/>
          <w:b/>
          <w:sz w:val="26"/>
          <w:szCs w:val="26"/>
          <w:lang w:eastAsia="ru-RU"/>
        </w:rPr>
        <w:t>)/ K</w:t>
      </w:r>
      <w:r w:rsidRPr="0077564F">
        <w:rPr>
          <w:rFonts w:ascii="Times New Roman" w:eastAsia="Times New Roman" w:hAnsi="Times New Roman" w:cs="Times New Roman"/>
          <w:b/>
          <w:sz w:val="26"/>
          <w:szCs w:val="26"/>
          <w:vertAlign w:val="subscript"/>
          <w:lang w:eastAsia="ru-RU"/>
        </w:rPr>
        <w:t>(F) EUR/USD</w:t>
      </w:r>
      <w:r w:rsidRPr="0077564F">
        <w:rPr>
          <w:rFonts w:ascii="Times New Roman" w:eastAsia="Times New Roman" w:hAnsi="Times New Roman" w:cs="Times New Roman"/>
          <w:b/>
          <w:sz w:val="26"/>
          <w:szCs w:val="26"/>
          <w:lang w:eastAsia="ru-RU"/>
        </w:rPr>
        <w:t xml:space="preserve">, где </w:t>
      </w:r>
    </w:p>
    <w:p w14:paraId="4DC272C9"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7564F">
        <w:rPr>
          <w:rFonts w:ascii="Times New Roman" w:eastAsia="Times New Roman" w:hAnsi="Times New Roman" w:cs="Times New Roman"/>
          <w:b/>
          <w:bCs/>
          <w:i/>
          <w:iCs/>
          <w:sz w:val="26"/>
          <w:szCs w:val="26"/>
          <w:lang w:eastAsia="ru-RU"/>
        </w:rPr>
        <w:t>с 1 по 18 (включительно) месяца</w:t>
      </w:r>
      <w:r w:rsidRPr="0077564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14:paraId="37BA5572"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поправка на выбранном базисе: FOB/CIF, предложенная Покупателем в Конкурсном предложении, в долларах США за метрическую тонну;</w:t>
      </w:r>
    </w:p>
    <w:p w14:paraId="026CDABF"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7564F">
        <w:rPr>
          <w:rFonts w:ascii="Times New Roman" w:eastAsia="Times New Roman" w:hAnsi="Times New Roman" w:cs="Times New Roman"/>
          <w:b/>
          <w:i/>
          <w:sz w:val="26"/>
          <w:szCs w:val="26"/>
          <w:lang w:eastAsia="ru-RU"/>
        </w:rPr>
        <w:t>по всем котировочным дням месяца</w:t>
      </w:r>
      <w:r w:rsidRPr="0077564F">
        <w:rPr>
          <w:rFonts w:ascii="Times New Roman" w:eastAsia="Times New Roman" w:hAnsi="Times New Roman" w:cs="Times New Roman"/>
          <w:sz w:val="26"/>
          <w:szCs w:val="26"/>
          <w:lang w:eastAsia="ru-RU"/>
        </w:rPr>
        <w:t xml:space="preserve"> формирования окончательной цены партии Товара, в долларах </w:t>
      </w:r>
      <w:r w:rsidRPr="0077564F">
        <w:rPr>
          <w:rFonts w:ascii="Times New Roman" w:eastAsia="Times New Roman" w:hAnsi="Times New Roman" w:cs="Times New Roman"/>
          <w:sz w:val="26"/>
          <w:szCs w:val="26"/>
          <w:lang w:eastAsia="ru-RU"/>
        </w:rPr>
        <w:lastRenderedPageBreak/>
        <w:t>США за метрическую тонну по соответствующей позиции согласно котировкам агентства «Platts» в публикации «Platts European Marketscan»;</w:t>
      </w:r>
    </w:p>
    <w:p w14:paraId="25108D2E"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w:t>
      </w:r>
    </w:p>
    <w:p w14:paraId="0704F59C"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44F0842"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46FCBAB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894108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K</w:t>
      </w:r>
      <w:r w:rsidRPr="0077564F">
        <w:rPr>
          <w:rFonts w:ascii="Times New Roman" w:eastAsia="Times New Roman" w:hAnsi="Times New Roman" w:cs="Times New Roman"/>
          <w:b/>
          <w:sz w:val="26"/>
          <w:szCs w:val="26"/>
          <w:vertAlign w:val="subscript"/>
          <w:lang w:eastAsia="ru-RU"/>
        </w:rPr>
        <w:t>(F) EUR/USD</w:t>
      </w:r>
      <w:r w:rsidRPr="0077564F">
        <w:rPr>
          <w:rFonts w:ascii="Times New Roman" w:eastAsia="Times New Roman" w:hAnsi="Times New Roman" w:cs="Times New Roman"/>
          <w:b/>
          <w:sz w:val="26"/>
          <w:szCs w:val="26"/>
          <w:lang w:val="de-DE" w:eastAsia="ru-RU"/>
        </w:rPr>
        <w:t xml:space="preserve"> </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 </w:t>
      </w:r>
      <w:r w:rsidRPr="0077564F">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14:paraId="134A7278"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окончательной цены (Pr</w:t>
      </w:r>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xml:space="preserve">) Товара (вариант </w:t>
      </w:r>
      <w:r w:rsidRPr="0077564F">
        <w:rPr>
          <w:rFonts w:ascii="Times New Roman" w:eastAsia="Times New Roman" w:hAnsi="Times New Roman" w:cs="Times New Roman"/>
          <w:b/>
          <w:sz w:val="26"/>
          <w:szCs w:val="26"/>
          <w:lang w:val="en-US" w:eastAsia="ru-RU"/>
        </w:rPr>
        <w:t>II</w:t>
      </w:r>
      <w:r w:rsidRPr="0077564F">
        <w:rPr>
          <w:rFonts w:ascii="Times New Roman" w:eastAsia="Times New Roman" w:hAnsi="Times New Roman" w:cs="Times New Roman"/>
          <w:b/>
          <w:sz w:val="26"/>
          <w:szCs w:val="26"/>
          <w:lang w:eastAsia="ru-RU"/>
        </w:rPr>
        <w:t>):</w:t>
      </w:r>
    </w:p>
    <w:p w14:paraId="2A162941"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val="en-US" w:eastAsia="ru-RU"/>
        </w:rPr>
      </w:pPr>
      <w:r w:rsidRPr="0077564F">
        <w:rPr>
          <w:rFonts w:ascii="Times New Roman" w:eastAsia="Times New Roman" w:hAnsi="Times New Roman" w:cs="Times New Roman"/>
          <w:b/>
          <w:sz w:val="26"/>
          <w:szCs w:val="26"/>
          <w:lang w:val="en-US" w:eastAsia="ru-RU"/>
        </w:rPr>
        <w:t>Pr(</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w:t>
      </w: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 xml:space="preserve"> + D)/ K</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vertAlign w:val="subscript"/>
          <w:lang w:val="de-DE" w:eastAsia="ru-RU"/>
        </w:rPr>
        <w:t>EUR</w:t>
      </w:r>
      <w:r w:rsidRPr="0077564F">
        <w:rPr>
          <w:rFonts w:ascii="Times New Roman" w:eastAsia="Times New Roman" w:hAnsi="Times New Roman" w:cs="Times New Roman"/>
          <w:b/>
          <w:sz w:val="26"/>
          <w:szCs w:val="26"/>
          <w:vertAlign w:val="subscript"/>
          <w:lang w:val="en-US" w:eastAsia="ru-RU"/>
        </w:rPr>
        <w:t>/</w:t>
      </w:r>
      <w:r w:rsidRPr="0077564F">
        <w:rPr>
          <w:rFonts w:ascii="Times New Roman" w:eastAsia="Times New Roman" w:hAnsi="Times New Roman" w:cs="Times New Roman"/>
          <w:b/>
          <w:sz w:val="26"/>
          <w:szCs w:val="26"/>
          <w:vertAlign w:val="subscript"/>
          <w:lang w:val="de-DE" w:eastAsia="ru-RU"/>
        </w:rPr>
        <w:t>USD</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lang w:eastAsia="ru-RU"/>
        </w:rPr>
        <w:t>где</w:t>
      </w:r>
    </w:p>
    <w:p w14:paraId="2F397D47"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7564F">
        <w:rPr>
          <w:rFonts w:ascii="Times New Roman" w:eastAsia="Times New Roman" w:hAnsi="Times New Roman" w:cs="Times New Roman"/>
          <w:b/>
          <w:i/>
          <w:sz w:val="26"/>
          <w:szCs w:val="26"/>
          <w:lang w:eastAsia="ru-RU"/>
        </w:rPr>
        <w:t>по всем котировочным дням месяца</w:t>
      </w:r>
      <w:r w:rsidRPr="0077564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4B87DE64"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w:t>
      </w:r>
      <w:r w:rsidRPr="0077564F">
        <w:rPr>
          <w:rFonts w:ascii="Times New Roman" w:eastAsia="Times New Roman" w:hAnsi="Times New Roman" w:cs="Times New Roman"/>
          <w:sz w:val="26"/>
          <w:szCs w:val="26"/>
          <w:lang w:eastAsia="ru-RU"/>
        </w:rPr>
        <w:t>– поправка на выбранном базисе: FOB/CIF, предложенная Покупателем в Конкурсном предложении, в долларах США за метрическую тонну;</w:t>
      </w:r>
    </w:p>
    <w:p w14:paraId="366B74C0"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de-DE"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de-DE" w:eastAsia="ru-RU"/>
        </w:rPr>
        <w:t>USD</w:t>
      </w:r>
      <w:r w:rsidRPr="0077564F">
        <w:rPr>
          <w:rFonts w:ascii="Times New Roman" w:eastAsia="Times New Roman" w:hAnsi="Times New Roman" w:cs="Times New Roman"/>
          <w:b/>
          <w:sz w:val="26"/>
          <w:szCs w:val="26"/>
          <w:lang w:val="de-DE" w:eastAsia="ru-RU"/>
        </w:rPr>
        <w:t xml:space="preserve"> </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de-DE" w:eastAsia="ru-RU"/>
        </w:rPr>
        <w:t> </w:t>
      </w:r>
      <w:r w:rsidRPr="0077564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b/>
          <w:i/>
          <w:sz w:val="26"/>
          <w:szCs w:val="26"/>
          <w:lang w:eastAsia="ru-RU"/>
        </w:rPr>
        <w:t>по всем дням публикаций курсов месяца</w:t>
      </w:r>
      <w:r w:rsidRPr="0077564F">
        <w:rPr>
          <w:rFonts w:ascii="Times New Roman" w:eastAsia="Times New Roman" w:hAnsi="Times New Roman" w:cs="Times New Roman"/>
          <w:sz w:val="26"/>
          <w:szCs w:val="26"/>
          <w:lang w:eastAsia="ru-RU"/>
        </w:rPr>
        <w:t xml:space="preserve"> формирования окончательной цены.</w:t>
      </w:r>
    </w:p>
    <w:p w14:paraId="536ABC1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
    <w:p w14:paraId="40BED676"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7564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7564F">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74363C5D"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77564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77564F">
        <w:rPr>
          <w:rFonts w:ascii="Times New Roman" w:eastAsia="Times New Roman" w:hAnsi="Times New Roman" w:cs="Times New Roman"/>
          <w:sz w:val="26"/>
          <w:szCs w:val="26"/>
          <w:lang w:eastAsia="ru-RU"/>
        </w:rPr>
        <w:t xml:space="preserve"> на сайте </w:t>
      </w:r>
      <w:hyperlink r:id="rId11" w:history="1">
        <w:r w:rsidRPr="0077564F">
          <w:rPr>
            <w:rFonts w:ascii="Times New Roman" w:eastAsia="Times New Roman" w:hAnsi="Times New Roman" w:cs="Times New Roman"/>
            <w:color w:val="0000FF" w:themeColor="hyperlink"/>
            <w:sz w:val="26"/>
            <w:szCs w:val="26"/>
            <w:u w:val="single"/>
            <w:lang w:eastAsia="ru-RU"/>
          </w:rPr>
          <w:t>www.</w:t>
        </w:r>
        <w:r w:rsidRPr="0077564F">
          <w:rPr>
            <w:rFonts w:ascii="Times New Roman" w:eastAsia="Times New Roman" w:hAnsi="Times New Roman" w:cs="Times New Roman"/>
            <w:color w:val="0000FF" w:themeColor="hyperlink"/>
            <w:sz w:val="26"/>
            <w:szCs w:val="26"/>
            <w:u w:val="single"/>
            <w:lang w:val="en-US" w:eastAsia="ru-RU"/>
          </w:rPr>
          <w:t>bloomberg</w:t>
        </w:r>
        <w:r w:rsidRPr="0077564F">
          <w:rPr>
            <w:rFonts w:ascii="Times New Roman" w:eastAsia="Times New Roman" w:hAnsi="Times New Roman" w:cs="Times New Roman"/>
            <w:color w:val="0000FF" w:themeColor="hyperlink"/>
            <w:sz w:val="26"/>
            <w:szCs w:val="26"/>
            <w:u w:val="single"/>
            <w:lang w:eastAsia="ru-RU"/>
          </w:rPr>
          <w:t>.</w:t>
        </w:r>
      </w:hyperlink>
      <w:r w:rsidRPr="0077564F">
        <w:rPr>
          <w:rFonts w:ascii="Times New Roman" w:eastAsia="Times New Roman" w:hAnsi="Times New Roman" w:cs="Times New Roman"/>
          <w:color w:val="0000FF" w:themeColor="hyperlink"/>
          <w:sz w:val="26"/>
          <w:szCs w:val="26"/>
          <w:u w:val="single"/>
          <w:lang w:val="en-US" w:eastAsia="ru-RU"/>
        </w:rPr>
        <w:t>com</w:t>
      </w:r>
      <w:r w:rsidRPr="0077564F">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5FB6B145"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lastRenderedPageBreak/>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77564F">
          <w:rPr>
            <w:rFonts w:ascii="Times New Roman" w:eastAsia="Times New Roman" w:hAnsi="Times New Roman" w:cs="Times New Roman"/>
            <w:color w:val="0000FF" w:themeColor="hyperlink"/>
            <w:sz w:val="26"/>
            <w:szCs w:val="26"/>
            <w:u w:val="single"/>
            <w:lang w:eastAsia="ru-RU"/>
          </w:rPr>
          <w:t>www.</w:t>
        </w:r>
        <w:r w:rsidRPr="0077564F">
          <w:rPr>
            <w:rFonts w:ascii="Times New Roman" w:eastAsia="Times New Roman" w:hAnsi="Times New Roman" w:cs="Times New Roman"/>
            <w:color w:val="0000FF" w:themeColor="hyperlink"/>
            <w:sz w:val="26"/>
            <w:szCs w:val="26"/>
            <w:u w:val="single"/>
            <w:lang w:val="en-US" w:eastAsia="ru-RU"/>
          </w:rPr>
          <w:t>bloomberg</w:t>
        </w:r>
        <w:r w:rsidRPr="0077564F">
          <w:rPr>
            <w:rFonts w:ascii="Times New Roman" w:eastAsia="Times New Roman" w:hAnsi="Times New Roman" w:cs="Times New Roman"/>
            <w:color w:val="0000FF" w:themeColor="hyperlink"/>
            <w:sz w:val="26"/>
            <w:szCs w:val="26"/>
            <w:u w:val="single"/>
            <w:lang w:eastAsia="ru-RU"/>
          </w:rPr>
          <w:t>.</w:t>
        </w:r>
      </w:hyperlink>
      <w:r w:rsidRPr="0077564F">
        <w:rPr>
          <w:rFonts w:ascii="Times New Roman" w:eastAsia="Times New Roman" w:hAnsi="Times New Roman" w:cs="Times New Roman"/>
          <w:color w:val="0000FF" w:themeColor="hyperlink"/>
          <w:sz w:val="26"/>
          <w:szCs w:val="26"/>
          <w:u w:val="single"/>
          <w:lang w:val="en-US" w:eastAsia="ru-RU"/>
        </w:rPr>
        <w:t>com</w:t>
      </w:r>
      <w:r w:rsidRPr="0077564F">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7E85C926" w14:textId="2F3558DF" w:rsidR="000A2414" w:rsidRPr="0077564F" w:rsidRDefault="000A2414" w:rsidP="000A2414">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Базисные котировки:</w:t>
      </w:r>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b/>
          <w:sz w:val="26"/>
          <w:szCs w:val="26"/>
          <w:lang w:eastAsia="ru-RU"/>
        </w:rPr>
        <w:t>котировки агентства «Platts»</w:t>
      </w:r>
      <w:r w:rsidRPr="0077564F">
        <w:rPr>
          <w:rFonts w:ascii="Times New Roman" w:eastAsia="Times New Roman" w:hAnsi="Times New Roman" w:cs="Times New Roman"/>
          <w:sz w:val="26"/>
          <w:szCs w:val="26"/>
          <w:lang w:eastAsia="ru-RU"/>
        </w:rPr>
        <w:t xml:space="preserve"> в публикации «Platts European Marketscan»</w:t>
      </w:r>
      <w:r w:rsidRPr="0077564F">
        <w:t xml:space="preserve"> </w:t>
      </w:r>
      <w:r w:rsidRPr="0077564F">
        <w:rPr>
          <w:rFonts w:ascii="Times New Roman" w:eastAsia="Times New Roman" w:hAnsi="Times New Roman" w:cs="Times New Roman"/>
          <w:sz w:val="26"/>
          <w:szCs w:val="26"/>
          <w:lang w:eastAsia="ru-RU"/>
        </w:rPr>
        <w:t xml:space="preserve">по позиции </w:t>
      </w:r>
      <w:r w:rsidR="000F511E" w:rsidRPr="0077564F">
        <w:rPr>
          <w:rFonts w:ascii="Times New Roman" w:eastAsia="Times New Roman" w:hAnsi="Times New Roman" w:cs="Times New Roman"/>
          <w:b/>
          <w:sz w:val="26"/>
          <w:szCs w:val="26"/>
          <w:lang w:eastAsia="ru-RU"/>
        </w:rPr>
        <w:t xml:space="preserve">«Fuel oil 3.5%», </w:t>
      </w:r>
      <w:r w:rsidRPr="0077564F">
        <w:rPr>
          <w:rFonts w:ascii="Times New Roman" w:eastAsia="Times New Roman" w:hAnsi="Times New Roman" w:cs="Times New Roman"/>
          <w:sz w:val="26"/>
          <w:szCs w:val="26"/>
          <w:lang w:val="be-BY" w:eastAsia="ru-RU"/>
        </w:rPr>
        <w:t>публикуемые под заголовками «</w:t>
      </w:r>
      <w:r w:rsidRPr="0077564F">
        <w:rPr>
          <w:rFonts w:ascii="Times New Roman" w:eastAsia="Times New Roman" w:hAnsi="Times New Roman" w:cs="Times New Roman"/>
          <w:sz w:val="26"/>
          <w:szCs w:val="26"/>
          <w:lang w:val="en-US" w:eastAsia="ru-RU"/>
        </w:rPr>
        <w:t>Cargoes</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CIF</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NWE</w:t>
      </w:r>
      <w:r w:rsidRPr="0077564F">
        <w:rPr>
          <w:rFonts w:ascii="Times New Roman" w:eastAsia="Times New Roman" w:hAnsi="Times New Roman" w:cs="Times New Roman"/>
          <w:sz w:val="26"/>
          <w:szCs w:val="26"/>
          <w:lang w:val="be-BY" w:eastAsia="ru-RU"/>
        </w:rPr>
        <w:t xml:space="preserve"> / </w:t>
      </w:r>
      <w:r w:rsidRPr="0077564F">
        <w:rPr>
          <w:rFonts w:ascii="Times New Roman" w:eastAsia="Times New Roman" w:hAnsi="Times New Roman" w:cs="Times New Roman"/>
          <w:sz w:val="26"/>
          <w:szCs w:val="26"/>
          <w:lang w:eastAsia="ru-RU"/>
        </w:rPr>
        <w:t>Basis</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ARA</w:t>
      </w:r>
      <w:r w:rsidRPr="0077564F">
        <w:rPr>
          <w:rFonts w:ascii="Times New Roman" w:eastAsia="Times New Roman" w:hAnsi="Times New Roman" w:cs="Times New Roman"/>
          <w:sz w:val="26"/>
          <w:szCs w:val="26"/>
          <w:lang w:val="be-BY" w:eastAsia="ru-RU"/>
        </w:rPr>
        <w:t>» и «</w:t>
      </w:r>
      <w:r w:rsidRPr="0077564F">
        <w:rPr>
          <w:rFonts w:ascii="Times New Roman" w:eastAsia="Times New Roman" w:hAnsi="Times New Roman" w:cs="Times New Roman"/>
          <w:sz w:val="26"/>
          <w:szCs w:val="26"/>
          <w:lang w:val="en-US" w:eastAsia="ru-RU"/>
        </w:rPr>
        <w:t>Barges</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FOB</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Rotterdam</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 среднее из средних котировок котировочного дня, о</w:t>
      </w:r>
      <w:r w:rsidR="000F511E" w:rsidRPr="0077564F">
        <w:rPr>
          <w:rFonts w:ascii="Times New Roman" w:eastAsia="Times New Roman" w:hAnsi="Times New Roman" w:cs="Times New Roman"/>
          <w:sz w:val="26"/>
          <w:szCs w:val="26"/>
          <w:lang w:eastAsia="ru-RU"/>
        </w:rPr>
        <w:t>кругленное до сотых долей.</w:t>
      </w:r>
    </w:p>
    <w:p w14:paraId="4C74054C" w14:textId="7166D025" w:rsidR="000A2414" w:rsidRPr="0077564F" w:rsidRDefault="000A2414"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0F511E" w:rsidRPr="0077564F">
        <w:rPr>
          <w:rFonts w:ascii="Times New Roman" w:eastAsia="Times New Roman" w:hAnsi="Times New Roman" w:cs="Times New Roman"/>
          <w:color w:val="000000"/>
          <w:sz w:val="26"/>
          <w:szCs w:val="26"/>
          <w:lang w:eastAsia="ru-RU"/>
        </w:rPr>
        <w:t>о всем котировочным дням за октябрь</w:t>
      </w:r>
      <w:r w:rsidRPr="0077564F">
        <w:rPr>
          <w:rFonts w:ascii="Times New Roman" w:eastAsia="Times New Roman" w:hAnsi="Times New Roman" w:cs="Times New Roman"/>
          <w:color w:val="000000"/>
          <w:sz w:val="26"/>
          <w:szCs w:val="26"/>
          <w:lang w:eastAsia="ru-RU"/>
        </w:rPr>
        <w:t xml:space="preserve"> 2018 г. (орие</w:t>
      </w:r>
      <w:r w:rsidR="000F511E" w:rsidRPr="0077564F">
        <w:rPr>
          <w:rFonts w:ascii="Times New Roman" w:eastAsia="Times New Roman" w:hAnsi="Times New Roman" w:cs="Times New Roman"/>
          <w:color w:val="000000"/>
          <w:sz w:val="26"/>
          <w:szCs w:val="26"/>
          <w:lang w:eastAsia="ru-RU"/>
        </w:rPr>
        <w:t>нтировочный период отгрузки октябрь</w:t>
      </w:r>
      <w:r w:rsidRPr="0077564F">
        <w:rPr>
          <w:rFonts w:ascii="Times New Roman" w:eastAsia="Times New Roman" w:hAnsi="Times New Roman" w:cs="Times New Roman"/>
          <w:color w:val="000000"/>
          <w:sz w:val="26"/>
          <w:szCs w:val="26"/>
          <w:lang w:eastAsia="ru-RU"/>
        </w:rPr>
        <w:t xml:space="preserve"> - </w:t>
      </w:r>
      <w:r w:rsidR="000F511E" w:rsidRPr="0077564F">
        <w:rPr>
          <w:rFonts w:ascii="Times New Roman" w:eastAsia="Times New Roman" w:hAnsi="Times New Roman" w:cs="Times New Roman"/>
          <w:color w:val="000000"/>
          <w:sz w:val="26"/>
          <w:szCs w:val="26"/>
          <w:lang w:eastAsia="ru-RU"/>
        </w:rPr>
        <w:t>ноябрь</w:t>
      </w:r>
      <w:r w:rsidRPr="0077564F">
        <w:rPr>
          <w:rFonts w:ascii="Times New Roman" w:eastAsia="Times New Roman" w:hAnsi="Times New Roman" w:cs="Times New Roman"/>
          <w:color w:val="000000"/>
          <w:sz w:val="26"/>
          <w:szCs w:val="26"/>
          <w:lang w:eastAsia="ru-RU"/>
        </w:rPr>
        <w:t xml:space="preserve"> 2018 г.);</w:t>
      </w:r>
    </w:p>
    <w:p w14:paraId="19FC1E56" w14:textId="77777777" w:rsidR="000A2414" w:rsidRPr="0077564F" w:rsidRDefault="000A2414"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 - - - - - - - -</w:t>
      </w:r>
    </w:p>
    <w:p w14:paraId="78248807" w14:textId="4F1305A0" w:rsidR="000A2414" w:rsidRPr="0077564F" w:rsidRDefault="000F511E"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Окончательная цена двенадцатой</w:t>
      </w:r>
      <w:r w:rsidR="000A2414" w:rsidRPr="0077564F">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сентябрь 2019 г. (ориентировочный период отгрузки сентябрь - октябрь 2019 г.).</w:t>
      </w:r>
    </w:p>
    <w:p w14:paraId="5A163289" w14:textId="77777777" w:rsidR="000A2414" w:rsidRPr="0077564F" w:rsidRDefault="000A2414"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77564F"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w:t>
      </w:r>
      <w:r w:rsidR="00C3237D" w:rsidRPr="0077564F">
        <w:rPr>
          <w:rFonts w:ascii="Times New Roman" w:eastAsia="Times New Roman" w:hAnsi="Times New Roman" w:cs="Times New Roman"/>
          <w:b/>
          <w:color w:val="0000FF"/>
          <w:sz w:val="26"/>
          <w:szCs w:val="26"/>
          <w:u w:val="single"/>
          <w:lang w:eastAsia="ru-RU"/>
        </w:rPr>
        <w:t>я допуска к участию в Конкурсе</w:t>
      </w:r>
    </w:p>
    <w:p w14:paraId="467EDAAE" w14:textId="77777777" w:rsidR="00727288" w:rsidRPr="0077564F"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Заявка на участие</w:t>
      </w:r>
    </w:p>
    <w:p w14:paraId="0B98207A" w14:textId="609EC40D"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8B7F00"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8B7F00"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14:paraId="5A1E6301" w14:textId="77777777" w:rsidR="00727288" w:rsidRPr="0077564F"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Пакет документов</w:t>
      </w:r>
    </w:p>
    <w:p w14:paraId="5AC8F2B5" w14:textId="710F6704"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77564F">
        <w:rPr>
          <w:rFonts w:ascii="Times New Roman" w:eastAsia="Times New Roman" w:hAnsi="Times New Roman" w:cs="Times New Roman"/>
          <w:sz w:val="26"/>
          <w:szCs w:val="26"/>
          <w:lang w:eastAsia="ru-RU"/>
        </w:rPr>
        <w:br/>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8B7F00"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8B7F00"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6A13DF52"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Устав (учредительный договор);</w:t>
      </w:r>
    </w:p>
    <w:p w14:paraId="176B3744"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Свидетельство о регистрации;</w:t>
      </w:r>
    </w:p>
    <w:p w14:paraId="0733E374"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77564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77564F">
        <w:rPr>
          <w:rFonts w:ascii="Times New Roman" w:hAnsi="Times New Roman" w:cs="Times New Roman"/>
          <w:sz w:val="26"/>
          <w:szCs w:val="26"/>
        </w:rPr>
        <w:t>не ранее</w:t>
      </w:r>
      <w:r w:rsidRPr="0077564F">
        <w:rPr>
          <w:rFonts w:ascii="Times New Roman" w:hAnsi="Times New Roman" w:cs="Times New Roman"/>
          <w:sz w:val="26"/>
          <w:szCs w:val="26"/>
        </w:rPr>
        <w:t>, чем за 6 месяцев до даты проведения Конкурса</w:t>
      </w:r>
      <w:r w:rsidRPr="0077564F">
        <w:rPr>
          <w:rFonts w:ascii="Times New Roman" w:eastAsia="Times New Roman" w:hAnsi="Times New Roman" w:cs="Times New Roman"/>
          <w:sz w:val="26"/>
          <w:szCs w:val="26"/>
          <w:lang w:eastAsia="ru-RU"/>
        </w:rPr>
        <w:t>;</w:t>
      </w:r>
      <w:bookmarkStart w:id="1" w:name="Par0"/>
      <w:bookmarkEnd w:id="1"/>
      <w:r w:rsidRPr="0077564F">
        <w:rPr>
          <w:rFonts w:ascii="Times New Roman" w:hAnsi="Times New Roman" w:cs="Times New Roman"/>
          <w:sz w:val="26"/>
          <w:szCs w:val="26"/>
        </w:rPr>
        <w:t xml:space="preserve"> </w:t>
      </w:r>
      <w:bookmarkStart w:id="2" w:name="Par1"/>
      <w:bookmarkEnd w:id="2"/>
    </w:p>
    <w:p w14:paraId="6CA99202"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405351C2"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r w:rsidRPr="0077564F">
        <w:rPr>
          <w:rFonts w:ascii="Times New Roman" w:eastAsia="Times New Roman" w:hAnsi="Times New Roman" w:cs="Times New Roman"/>
          <w:sz w:val="26"/>
          <w:szCs w:val="26"/>
          <w:lang w:eastAsia="ru-RU"/>
        </w:rPr>
        <w:lastRenderedPageBreak/>
        <w:t xml:space="preserve">апостиля. Представляемые документы должны являться действительным на дату проведения Конкурса. </w:t>
      </w:r>
    </w:p>
    <w:p w14:paraId="57746334"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70EB907"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77564F">
        <w:rPr>
          <w:rFonts w:ascii="Times New Roman" w:eastAsia="Times New Roman" w:hAnsi="Times New Roman" w:cs="Times New Roman"/>
          <w:sz w:val="26"/>
          <w:szCs w:val="26"/>
          <w:lang w:eastAsia="ru-RU"/>
        </w:rPr>
        <w:t xml:space="preserve"> (по адресу: Республика Беларусь, 220140, г. Минск,</w:t>
      </w:r>
      <w:r w:rsidRPr="0077564F">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i/>
          <w:sz w:val="26"/>
          <w:szCs w:val="26"/>
          <w:u w:val="single"/>
          <w:lang w:eastAsia="ru-RU"/>
        </w:rPr>
        <w:t>указать вид нефтепродукта</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sz w:val="26"/>
          <w:szCs w:val="26"/>
          <w:lang w:eastAsia="ru-RU"/>
        </w:rPr>
        <w:t>».</w:t>
      </w:r>
    </w:p>
    <w:p w14:paraId="7ADD1409"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0E569CF3"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С</w:t>
      </w:r>
      <w:r w:rsidR="00C3237D" w:rsidRPr="0077564F">
        <w:rPr>
          <w:rFonts w:ascii="Times New Roman" w:eastAsia="Times New Roman" w:hAnsi="Times New Roman" w:cs="Times New Roman"/>
          <w:b/>
          <w:i/>
          <w:color w:val="0000FF"/>
          <w:sz w:val="26"/>
          <w:szCs w:val="26"/>
          <w:lang w:eastAsia="ru-RU"/>
        </w:rPr>
        <w:t>оглашение об участии в Конкурсе</w:t>
      </w:r>
    </w:p>
    <w:p w14:paraId="2BCFDD89" w14:textId="139ED942" w:rsidR="00727288" w:rsidRPr="0077564F" w:rsidRDefault="00727288" w:rsidP="00727288">
      <w:pPr>
        <w:spacing w:after="0" w:line="240" w:lineRule="auto"/>
        <w:ind w:firstLine="426"/>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p>
    <w:p w14:paraId="6072A0A4"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К</w:t>
      </w:r>
      <w:r w:rsidR="00C3237D" w:rsidRPr="0077564F">
        <w:rPr>
          <w:rFonts w:ascii="Times New Roman" w:eastAsia="Times New Roman" w:hAnsi="Times New Roman" w:cs="Times New Roman"/>
          <w:b/>
          <w:i/>
          <w:color w:val="0000FF"/>
          <w:sz w:val="26"/>
          <w:szCs w:val="26"/>
          <w:lang w:eastAsia="ru-RU"/>
        </w:rPr>
        <w:t>онкурсный задаток</w:t>
      </w:r>
    </w:p>
    <w:p w14:paraId="2889A58C" w14:textId="77777777" w:rsidR="002F0743"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77564F">
        <w:rPr>
          <w:rFonts w:ascii="Times New Roman" w:eastAsia="Times New Roman" w:hAnsi="Times New Roman" w:cs="Times New Roman"/>
          <w:b/>
          <w:sz w:val="26"/>
          <w:szCs w:val="26"/>
          <w:lang w:eastAsia="ru-RU"/>
        </w:rPr>
        <w:t xml:space="preserve">максимальной </w:t>
      </w:r>
      <w:r w:rsidRPr="0077564F">
        <w:rPr>
          <w:rFonts w:ascii="Times New Roman" w:eastAsia="Times New Roman" w:hAnsi="Times New Roman" w:cs="Times New Roman"/>
          <w:sz w:val="26"/>
          <w:szCs w:val="26"/>
          <w:lang w:eastAsia="ru-RU"/>
        </w:rPr>
        <w:t>месячной партии Товара, планируемого к приобретению.</w:t>
      </w:r>
    </w:p>
    <w:p w14:paraId="43A0A9E6"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Вносимый задаток обеспечива</w:t>
      </w:r>
      <w:r w:rsidR="002F0743" w:rsidRPr="0077564F">
        <w:rPr>
          <w:rFonts w:ascii="Times New Roman" w:eastAsia="Times New Roman" w:hAnsi="Times New Roman" w:cs="Times New Roman"/>
          <w:sz w:val="26"/>
          <w:szCs w:val="26"/>
          <w:lang w:eastAsia="ru-RU"/>
        </w:rPr>
        <w:t>ет соблюдение Участником условия</w:t>
      </w:r>
      <w:r w:rsidRPr="0077564F">
        <w:rPr>
          <w:rFonts w:ascii="Times New Roman" w:eastAsia="Times New Roman" w:hAnsi="Times New Roman" w:cs="Times New Roman"/>
          <w:sz w:val="26"/>
          <w:szCs w:val="26"/>
          <w:lang w:eastAsia="ru-RU"/>
        </w:rPr>
        <w:t xml:space="preserve">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05A2C5AF" w14:textId="77777777" w:rsidR="001E50EE"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77564F">
        <w:rPr>
          <w:rFonts w:ascii="Times New Roman" w:eastAsia="Times New Roman" w:hAnsi="Times New Roman" w:cs="Times New Roman"/>
          <w:sz w:val="26"/>
          <w:szCs w:val="26"/>
          <w:lang w:eastAsia="ru-RU"/>
        </w:rPr>
        <w:t>м</w:t>
      </w:r>
      <w:r w:rsidR="001E50EE" w:rsidRPr="0077564F">
        <w:rPr>
          <w:rFonts w:ascii="Times New Roman" w:eastAsia="Times New Roman" w:hAnsi="Times New Roman" w:cs="Times New Roman"/>
          <w:sz w:val="26"/>
          <w:szCs w:val="26"/>
          <w:lang w:eastAsia="ru-RU"/>
        </w:rPr>
        <w:t>ируется по каждому виду Товара.</w:t>
      </w:r>
    </w:p>
    <w:p w14:paraId="508677FB"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1B5B4DE"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14:paraId="42E89CF0"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77564F">
        <w:rPr>
          <w:rFonts w:ascii="Times New Roman" w:eastAsia="Times New Roman" w:hAnsi="Times New Roman" w:cs="Times New Roman"/>
          <w:sz w:val="26"/>
          <w:szCs w:val="26"/>
          <w:lang w:eastAsia="ru-RU"/>
        </w:rPr>
        <w:t xml:space="preserve">ухудшения </w:t>
      </w:r>
      <w:r w:rsidRPr="0077564F">
        <w:rPr>
          <w:rFonts w:ascii="Times New Roman" w:eastAsia="Times New Roman" w:hAnsi="Times New Roman" w:cs="Times New Roman"/>
          <w:sz w:val="26"/>
          <w:szCs w:val="26"/>
          <w:lang w:eastAsia="ru-RU"/>
        </w:rPr>
        <w:t>Участником коммерческо</w:t>
      </w:r>
      <w:r w:rsidR="00C244A8" w:rsidRPr="0077564F">
        <w:rPr>
          <w:rFonts w:ascii="Times New Roman" w:eastAsia="Times New Roman" w:hAnsi="Times New Roman" w:cs="Times New Roman"/>
          <w:sz w:val="26"/>
          <w:szCs w:val="26"/>
          <w:lang w:eastAsia="ru-RU"/>
        </w:rPr>
        <w:t>го</w:t>
      </w:r>
      <w:r w:rsidRPr="0077564F">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w:t>
      </w:r>
      <w:r w:rsidRPr="0077564F">
        <w:rPr>
          <w:rFonts w:ascii="Times New Roman" w:eastAsia="Times New Roman" w:hAnsi="Times New Roman" w:cs="Times New Roman"/>
          <w:sz w:val="26"/>
          <w:szCs w:val="26"/>
          <w:lang w:eastAsia="ru-RU"/>
        </w:rPr>
        <w:lastRenderedPageBreak/>
        <w:t>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70D9796D"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14:paraId="62144D6C"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3FEB07C5" w14:textId="61BBAF09"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Срок внесения задатка – не позднее </w:t>
      </w:r>
      <w:r w:rsidR="00BC182D"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2018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77564F">
        <w:rPr>
          <w:rFonts w:ascii="Times New Roman" w:eastAsia="Times New Roman" w:hAnsi="Times New Roman" w:cs="Times New Roman"/>
          <w:sz w:val="26"/>
          <w:szCs w:val="26"/>
          <w:lang w:eastAsia="ru-RU"/>
        </w:rPr>
        <w:t>перечисления задатка в ЗАО «БНК».</w:t>
      </w:r>
    </w:p>
    <w:p w14:paraId="3695DABF"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Валюта платежа задатка – евро.</w:t>
      </w:r>
    </w:p>
    <w:p w14:paraId="2DF5A47C"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77564F">
        <w:rPr>
          <w:rFonts w:ascii="Times New Roman" w:eastAsia="Times New Roman" w:hAnsi="Times New Roman" w:cs="Times New Roman"/>
          <w:b/>
          <w:i/>
          <w:color w:val="0000FF"/>
          <w:sz w:val="26"/>
          <w:szCs w:val="26"/>
          <w:lang w:eastAsia="ru-RU"/>
        </w:rPr>
        <w:t xml:space="preserve">К участию в Конкурсе </w:t>
      </w:r>
      <w:r w:rsidR="00C3237D" w:rsidRPr="0077564F">
        <w:rPr>
          <w:rFonts w:ascii="Times New Roman" w:eastAsia="Times New Roman" w:hAnsi="Times New Roman" w:cs="Times New Roman"/>
          <w:b/>
          <w:i/>
          <w:color w:val="0000FF"/>
          <w:sz w:val="26"/>
          <w:szCs w:val="26"/>
          <w:u w:val="single"/>
          <w:lang w:eastAsia="ru-RU"/>
        </w:rPr>
        <w:t>не допускаются компании</w:t>
      </w:r>
    </w:p>
    <w:p w14:paraId="43B3ED62" w14:textId="77777777" w:rsidR="00727288" w:rsidRPr="0077564F"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не заключившие Соглашения об участии в Конкурсе;</w:t>
      </w:r>
    </w:p>
    <w:p w14:paraId="68A69540"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не внесшие в установленном порядке задаток;</w:t>
      </w:r>
    </w:p>
    <w:p w14:paraId="59B8B17C"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1D7DB7D8"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B028C1E" w14:textId="77777777" w:rsidR="00727288" w:rsidRPr="0077564F"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BC65303" w14:textId="77777777" w:rsidR="00042C9B" w:rsidRPr="0077564F" w:rsidRDefault="00C3237D"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Условия проведения Конкурса</w:t>
      </w:r>
    </w:p>
    <w:p w14:paraId="1A8879F8"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14:paraId="00BBE741" w14:textId="19873B5D" w:rsidR="00042C9B" w:rsidRPr="0077564F"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sz w:val="26"/>
          <w:szCs w:val="26"/>
          <w:lang w:eastAsia="ru-RU"/>
        </w:rPr>
        <w:t xml:space="preserve">Дата и время проведения Конкурса – </w:t>
      </w:r>
      <w:r w:rsidR="000E0E3B" w:rsidRPr="0077564F">
        <w:rPr>
          <w:rFonts w:ascii="Times New Roman" w:eastAsia="Times New Roman" w:hAnsi="Times New Roman" w:cs="Times New Roman"/>
          <w:b/>
          <w:sz w:val="26"/>
          <w:szCs w:val="26"/>
          <w:u w:val="single"/>
          <w:lang w:eastAsia="ru-RU"/>
        </w:rPr>
        <w:t>22</w:t>
      </w:r>
      <w:r w:rsidRPr="0077564F">
        <w:rPr>
          <w:rFonts w:ascii="Times New Roman" w:eastAsia="Times New Roman" w:hAnsi="Times New Roman" w:cs="Times New Roman"/>
          <w:b/>
          <w:sz w:val="26"/>
          <w:szCs w:val="26"/>
          <w:u w:val="single"/>
          <w:lang w:eastAsia="ru-RU"/>
        </w:rPr>
        <w:t xml:space="preserve"> </w:t>
      </w:r>
      <w:r w:rsidR="003C2090" w:rsidRPr="0077564F">
        <w:rPr>
          <w:rFonts w:ascii="Times New Roman" w:eastAsia="Times New Roman" w:hAnsi="Times New Roman" w:cs="Times New Roman"/>
          <w:b/>
          <w:sz w:val="26"/>
          <w:szCs w:val="26"/>
          <w:u w:val="single"/>
          <w:lang w:eastAsia="ru-RU"/>
        </w:rPr>
        <w:t>мая</w:t>
      </w:r>
      <w:r w:rsidR="0035362B" w:rsidRPr="0077564F">
        <w:rPr>
          <w:rFonts w:ascii="Times New Roman" w:eastAsia="Times New Roman" w:hAnsi="Times New Roman" w:cs="Times New Roman"/>
          <w:b/>
          <w:sz w:val="26"/>
          <w:szCs w:val="26"/>
          <w:u w:val="single"/>
          <w:lang w:eastAsia="ru-RU"/>
        </w:rPr>
        <w:t xml:space="preserve"> 2018</w:t>
      </w:r>
      <w:r w:rsidRPr="0077564F">
        <w:rPr>
          <w:rFonts w:ascii="Times New Roman" w:eastAsia="Times New Roman" w:hAnsi="Times New Roman" w:cs="Times New Roman"/>
          <w:b/>
          <w:sz w:val="26"/>
          <w:szCs w:val="26"/>
          <w:u w:val="single"/>
          <w:lang w:eastAsia="ru-RU"/>
        </w:rPr>
        <w:t> г.</w:t>
      </w:r>
      <w:r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b/>
          <w:color w:val="000000"/>
          <w:sz w:val="26"/>
          <w:szCs w:val="26"/>
          <w:lang w:eastAsia="ru-RU"/>
        </w:rPr>
        <w:t>в 1</w:t>
      </w:r>
      <w:r w:rsidR="008B66AC" w:rsidRPr="0077564F">
        <w:rPr>
          <w:rFonts w:ascii="Times New Roman" w:eastAsia="Times New Roman" w:hAnsi="Times New Roman" w:cs="Times New Roman"/>
          <w:b/>
          <w:color w:val="000000"/>
          <w:sz w:val="26"/>
          <w:szCs w:val="26"/>
          <w:lang w:eastAsia="ru-RU"/>
        </w:rPr>
        <w:t>4</w:t>
      </w:r>
      <w:r w:rsidRPr="0077564F">
        <w:rPr>
          <w:rFonts w:ascii="Times New Roman" w:eastAsia="Times New Roman" w:hAnsi="Times New Roman" w:cs="Times New Roman"/>
          <w:b/>
          <w:color w:val="000000"/>
          <w:sz w:val="26"/>
          <w:szCs w:val="26"/>
          <w:lang w:eastAsia="ru-RU"/>
        </w:rPr>
        <w:t>:00 ч</w:t>
      </w:r>
      <w:r w:rsidRPr="0077564F">
        <w:rPr>
          <w:rFonts w:ascii="Times New Roman" w:eastAsia="Times New Roman" w:hAnsi="Times New Roman" w:cs="Times New Roman"/>
          <w:color w:val="000000"/>
          <w:sz w:val="26"/>
          <w:szCs w:val="26"/>
          <w:lang w:eastAsia="ru-RU"/>
        </w:rPr>
        <w:t xml:space="preserve"> по местному в Республике Беларусь времени.</w:t>
      </w:r>
    </w:p>
    <w:p w14:paraId="43A35904" w14:textId="076BFE9E"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по местному времени </w:t>
      </w:r>
      <w:r w:rsidR="000E0E3B" w:rsidRPr="0077564F">
        <w:rPr>
          <w:rFonts w:ascii="Times New Roman" w:eastAsia="Times New Roman" w:hAnsi="Times New Roman" w:cs="Times New Roman"/>
          <w:sz w:val="26"/>
          <w:szCs w:val="26"/>
          <w:u w:val="single"/>
          <w:lang w:eastAsia="ru-RU"/>
        </w:rPr>
        <w:t>22</w:t>
      </w:r>
      <w:r w:rsidR="003C2090"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xml:space="preserve"> г. </w:t>
      </w:r>
      <w:r w:rsidRPr="0077564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6C9AD554"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«Конкурс коммерческих предложений по </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i/>
          <w:sz w:val="26"/>
          <w:szCs w:val="26"/>
          <w:u w:val="single"/>
          <w:lang w:eastAsia="ru-RU"/>
        </w:rPr>
        <w:t>указать вид нефтепродуктов</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sz w:val="26"/>
          <w:szCs w:val="26"/>
          <w:lang w:eastAsia="ru-RU"/>
        </w:rPr>
        <w:t>. НЕ ВСКРЫВАТЬ».</w:t>
      </w:r>
    </w:p>
    <w:p w14:paraId="0AF6EBE2" w14:textId="23D8A9D0"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.00 часов по местному времени</w:t>
      </w:r>
      <w:r w:rsidR="000E0E3B" w:rsidRPr="0077564F">
        <w:rPr>
          <w:rFonts w:ascii="Times New Roman" w:eastAsia="Times New Roman" w:hAnsi="Times New Roman" w:cs="Times New Roman"/>
          <w:sz w:val="26"/>
          <w:szCs w:val="26"/>
          <w:lang w:eastAsia="ru-RU"/>
        </w:rPr>
        <w:br/>
      </w:r>
      <w:r w:rsidR="000E0E3B" w:rsidRPr="0077564F">
        <w:rPr>
          <w:rFonts w:ascii="Times New Roman" w:eastAsia="Times New Roman" w:hAnsi="Times New Roman" w:cs="Times New Roman"/>
          <w:sz w:val="26"/>
          <w:szCs w:val="26"/>
          <w:u w:val="single"/>
          <w:lang w:eastAsia="ru-RU"/>
        </w:rPr>
        <w:t>22</w:t>
      </w:r>
      <w:r w:rsidR="00AF52DA" w:rsidRPr="0077564F">
        <w:rPr>
          <w:rFonts w:ascii="Times New Roman" w:eastAsia="Times New Roman" w:hAnsi="Times New Roman" w:cs="Times New Roman"/>
          <w:sz w:val="26"/>
          <w:szCs w:val="26"/>
          <w:u w:val="single"/>
          <w:lang w:eastAsia="ru-RU"/>
        </w:rPr>
        <w:t>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00CF7812"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sz w:val="26"/>
          <w:szCs w:val="26"/>
          <w:lang w:eastAsia="ru-RU"/>
        </w:rPr>
        <w:t>(номер факса будет указан дополнительно).</w:t>
      </w:r>
    </w:p>
    <w:p w14:paraId="3DC3F406" w14:textId="30CB9059" w:rsidR="004F4682" w:rsidRPr="0077564F"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77564F">
        <w:rPr>
          <w:rFonts w:ascii="Times New Roman" w:eastAsia="Times New Roman" w:hAnsi="Times New Roman" w:cs="Times New Roman"/>
          <w:sz w:val="26"/>
          <w:szCs w:val="26"/>
          <w:lang w:eastAsia="ru-RU"/>
        </w:rPr>
        <w:t>правляться по электронной почте</w:t>
      </w:r>
      <w:r w:rsidRPr="0077564F">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по местному времени </w:t>
      </w:r>
      <w:r w:rsidR="000E0E3B"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0B5454"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xml:space="preserve"> г. </w:t>
      </w:r>
    </w:p>
    <w:p w14:paraId="2175697E"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5D54A7B7" w14:textId="5C73F0D7" w:rsidR="003C2090" w:rsidRPr="0077564F" w:rsidRDefault="003C2090" w:rsidP="003C2090">
      <w:pPr>
        <w:spacing w:after="0" w:line="240" w:lineRule="auto"/>
        <w:ind w:firstLine="426"/>
        <w:jc w:val="both"/>
        <w:rPr>
          <w:rFonts w:ascii="Times New Roman" w:eastAsia="Times New Roman" w:hAnsi="Times New Roman" w:cs="Times New Roman"/>
          <w:b/>
          <w:sz w:val="26"/>
          <w:szCs w:val="26"/>
          <w:u w:val="single"/>
          <w:lang w:eastAsia="ru-RU"/>
        </w:rPr>
      </w:pPr>
      <w:r w:rsidRPr="0077564F">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w:t>
      </w:r>
      <w:r w:rsidR="000E0E3B" w:rsidRPr="0077564F">
        <w:rPr>
          <w:rFonts w:ascii="Times New Roman" w:eastAsia="Times New Roman" w:hAnsi="Times New Roman" w:cs="Times New Roman"/>
          <w:b/>
          <w:sz w:val="26"/>
          <w:szCs w:val="26"/>
          <w:u w:val="single"/>
          <w:lang w:eastAsia="ru-RU"/>
        </w:rPr>
        <w:t>ремени в Республике Беларусь) 22</w:t>
      </w:r>
      <w:r w:rsidRPr="0077564F">
        <w:rPr>
          <w:rFonts w:ascii="Times New Roman" w:eastAsia="Times New Roman" w:hAnsi="Times New Roman" w:cs="Times New Roman"/>
          <w:b/>
          <w:sz w:val="26"/>
          <w:szCs w:val="26"/>
          <w:u w:val="single"/>
          <w:lang w:eastAsia="ru-RU"/>
        </w:rPr>
        <w:t xml:space="preserve"> мая 2018 г.</w:t>
      </w:r>
    </w:p>
    <w:p w14:paraId="70A6F7D1" w14:textId="77777777" w:rsidR="008B66AC" w:rsidRPr="0077564F" w:rsidRDefault="008B66AC" w:rsidP="008B66AC">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lastRenderedPageBreak/>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1), подписанные уполномоченным лицом с расшифровкой подписи и скрепленные печатью.</w:t>
      </w:r>
    </w:p>
    <w:p w14:paraId="507DF680"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77564F"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77564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720F2DAC" w14:textId="77777777" w:rsidR="00042C9B" w:rsidRPr="0077564F"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наименование Товара;</w:t>
      </w:r>
    </w:p>
    <w:p w14:paraId="4B5811E6" w14:textId="77777777" w:rsidR="00622C65" w:rsidRPr="0077564F" w:rsidRDefault="00CE67A5"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производитель;</w:t>
      </w:r>
    </w:p>
    <w:p w14:paraId="0CB38C7C" w14:textId="77777777" w:rsidR="00042C9B" w:rsidRPr="0077564F"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заявленный к приобретению объем Товара</w:t>
      </w:r>
      <w:r w:rsidR="00D62F86" w:rsidRPr="0077564F">
        <w:rPr>
          <w:rFonts w:ascii="Times New Roman" w:eastAsia="Times New Roman" w:hAnsi="Times New Roman" w:cs="Times New Roman"/>
          <w:b/>
          <w:snapToGrid w:val="0"/>
          <w:sz w:val="26"/>
          <w:szCs w:val="26"/>
          <w:lang w:eastAsia="ru-RU"/>
        </w:rPr>
        <w:t xml:space="preserve"> на выбранном базисе поставки</w:t>
      </w:r>
      <w:r w:rsidRPr="0077564F">
        <w:rPr>
          <w:rFonts w:ascii="Times New Roman" w:eastAsia="Times New Roman" w:hAnsi="Times New Roman" w:cs="Times New Roman"/>
          <w:b/>
          <w:snapToGrid w:val="0"/>
          <w:sz w:val="26"/>
          <w:szCs w:val="26"/>
          <w:lang w:eastAsia="ru-RU"/>
        </w:rPr>
        <w:t>;</w:t>
      </w:r>
    </w:p>
    <w:p w14:paraId="5F21220C" w14:textId="2A775CEF" w:rsidR="00810A6A" w:rsidRPr="0077564F" w:rsidRDefault="00071D3D" w:rsidP="00964CFF">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napToGrid w:val="0"/>
          <w:sz w:val="26"/>
          <w:szCs w:val="26"/>
          <w:lang w:eastAsia="ru-RU"/>
        </w:rPr>
        <w:t>ценовое предложение</w:t>
      </w:r>
      <w:r w:rsidR="00042C9B" w:rsidRPr="0077564F">
        <w:rPr>
          <w:rFonts w:ascii="Times New Roman" w:eastAsia="Times New Roman" w:hAnsi="Times New Roman" w:cs="Times New Roman"/>
          <w:b/>
          <w:snapToGrid w:val="0"/>
          <w:sz w:val="26"/>
          <w:szCs w:val="26"/>
          <w:lang w:eastAsia="ru-RU"/>
        </w:rPr>
        <w:t>:</w:t>
      </w:r>
      <w:r w:rsidRPr="0077564F">
        <w:rPr>
          <w:rFonts w:ascii="Times New Roman" w:eastAsia="Times New Roman" w:hAnsi="Times New Roman" w:cs="Times New Roman"/>
          <w:b/>
          <w:snapToGrid w:val="0"/>
          <w:sz w:val="26"/>
          <w:szCs w:val="26"/>
          <w:lang w:eastAsia="ru-RU"/>
        </w:rPr>
        <w:t xml:space="preserve"> </w:t>
      </w:r>
      <w:r w:rsidRPr="0077564F">
        <w:rPr>
          <w:rFonts w:ascii="Times New Roman" w:eastAsia="Times New Roman" w:hAnsi="Times New Roman" w:cs="Times New Roman"/>
          <w:snapToGrid w:val="0"/>
          <w:sz w:val="26"/>
          <w:szCs w:val="26"/>
          <w:lang w:eastAsia="ru-RU"/>
        </w:rPr>
        <w:t>поправка</w:t>
      </w:r>
      <w:r w:rsidR="00042C9B" w:rsidRPr="0077564F">
        <w:rPr>
          <w:rFonts w:ascii="Times New Roman" w:eastAsia="Times New Roman" w:hAnsi="Times New Roman" w:cs="Times New Roman"/>
          <w:snapToGrid w:val="0"/>
          <w:sz w:val="26"/>
          <w:szCs w:val="26"/>
          <w:lang w:eastAsia="ru-RU"/>
        </w:rPr>
        <w:t> </w:t>
      </w:r>
      <w:r w:rsidR="005D6E2A" w:rsidRPr="0077564F">
        <w:rPr>
          <w:rFonts w:ascii="Times New Roman" w:eastAsia="Times New Roman" w:hAnsi="Times New Roman" w:cs="Times New Roman"/>
          <w:snapToGrid w:val="0"/>
          <w:sz w:val="26"/>
          <w:szCs w:val="26"/>
          <w:lang w:eastAsia="ru-RU"/>
        </w:rPr>
        <w:t xml:space="preserve">должна быть указана на условиях FOB </w:t>
      </w:r>
      <w:r w:rsidR="0035362B" w:rsidRPr="0077564F">
        <w:rPr>
          <w:rFonts w:ascii="Times New Roman" w:eastAsia="Times New Roman" w:hAnsi="Times New Roman" w:cs="Times New Roman"/>
          <w:snapToGrid w:val="0"/>
          <w:sz w:val="26"/>
          <w:szCs w:val="26"/>
          <w:lang w:eastAsia="ru-RU"/>
        </w:rPr>
        <w:t xml:space="preserve">порт погрузки </w:t>
      </w:r>
      <w:r w:rsidR="005D6E2A" w:rsidRPr="0077564F">
        <w:rPr>
          <w:rFonts w:ascii="Times New Roman" w:eastAsia="Times New Roman" w:hAnsi="Times New Roman" w:cs="Times New Roman"/>
          <w:snapToGrid w:val="0"/>
          <w:sz w:val="26"/>
          <w:szCs w:val="26"/>
          <w:lang w:eastAsia="ru-RU"/>
        </w:rPr>
        <w:t xml:space="preserve">либо CIF </w:t>
      </w:r>
      <w:r w:rsidR="0035362B" w:rsidRPr="0077564F">
        <w:rPr>
          <w:rFonts w:ascii="Times New Roman" w:eastAsia="Times New Roman" w:hAnsi="Times New Roman" w:cs="Times New Roman"/>
          <w:snapToGrid w:val="0"/>
          <w:sz w:val="26"/>
          <w:szCs w:val="26"/>
          <w:lang w:eastAsia="ru-RU"/>
        </w:rPr>
        <w:t xml:space="preserve">порт назначения </w:t>
      </w:r>
      <w:r w:rsidR="005D6E2A" w:rsidRPr="0077564F">
        <w:rPr>
          <w:rFonts w:ascii="Times New Roman" w:eastAsia="Times New Roman" w:hAnsi="Times New Roman" w:cs="Times New Roman"/>
          <w:snapToGrid w:val="0"/>
          <w:sz w:val="26"/>
          <w:szCs w:val="26"/>
          <w:lang w:eastAsia="ru-RU"/>
        </w:rPr>
        <w:t xml:space="preserve">для поставок на базисах FOB и CIF соответственно </w:t>
      </w:r>
      <w:r w:rsidR="005D6E2A" w:rsidRPr="0077564F">
        <w:rPr>
          <w:rFonts w:ascii="Times New Roman" w:eastAsia="Times New Roman" w:hAnsi="Times New Roman" w:cs="Times New Roman"/>
          <w:b/>
          <w:snapToGrid w:val="0"/>
          <w:sz w:val="26"/>
          <w:szCs w:val="26"/>
          <w:lang w:eastAsia="ru-RU"/>
        </w:rPr>
        <w:t>в долларах США за метрическую тонну</w:t>
      </w:r>
      <w:r w:rsidR="005D6E2A" w:rsidRPr="0077564F">
        <w:rPr>
          <w:rFonts w:ascii="Times New Roman" w:eastAsia="Times New Roman" w:hAnsi="Times New Roman" w:cs="Times New Roman"/>
          <w:snapToGrid w:val="0"/>
          <w:sz w:val="26"/>
          <w:szCs w:val="26"/>
          <w:lang w:eastAsia="ru-RU"/>
        </w:rPr>
        <w:t xml:space="preserve"> Товара;</w:t>
      </w:r>
    </w:p>
    <w:p w14:paraId="15241E9F" w14:textId="77777777" w:rsidR="00042C9B" w:rsidRPr="0077564F" w:rsidRDefault="00042C9B" w:rsidP="0035362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базис поставки Товара (</w:t>
      </w:r>
      <w:r w:rsidR="00B10F16" w:rsidRPr="0077564F">
        <w:rPr>
          <w:rFonts w:ascii="Times New Roman" w:eastAsia="Times New Roman" w:hAnsi="Times New Roman" w:cs="Times New Roman"/>
          <w:b/>
          <w:sz w:val="26"/>
          <w:szCs w:val="26"/>
          <w:lang w:eastAsia="ru-RU"/>
        </w:rPr>
        <w:t>FOB</w:t>
      </w:r>
      <w:r w:rsidR="0035362B" w:rsidRPr="0077564F">
        <w:rPr>
          <w:rFonts w:ascii="Times New Roman" w:eastAsia="Times New Roman" w:hAnsi="Times New Roman" w:cs="Times New Roman"/>
          <w:b/>
          <w:sz w:val="26"/>
          <w:szCs w:val="26"/>
          <w:lang w:eastAsia="ru-RU"/>
        </w:rPr>
        <w:t xml:space="preserve"> порт погрузки</w:t>
      </w:r>
      <w:r w:rsidR="00B10F16" w:rsidRPr="0077564F">
        <w:rPr>
          <w:rFonts w:ascii="Times New Roman" w:eastAsia="Times New Roman" w:hAnsi="Times New Roman" w:cs="Times New Roman"/>
          <w:b/>
          <w:sz w:val="26"/>
          <w:szCs w:val="26"/>
          <w:lang w:eastAsia="ru-RU"/>
        </w:rPr>
        <w:t xml:space="preserve">, CIF </w:t>
      </w:r>
      <w:r w:rsidR="00964CFF" w:rsidRPr="0077564F">
        <w:rPr>
          <w:rFonts w:ascii="Times New Roman" w:eastAsia="Times New Roman" w:hAnsi="Times New Roman" w:cs="Times New Roman"/>
          <w:b/>
          <w:sz w:val="26"/>
          <w:szCs w:val="26"/>
          <w:lang w:eastAsia="ru-RU"/>
        </w:rPr>
        <w:t xml:space="preserve">порт </w:t>
      </w:r>
      <w:r w:rsidR="0035362B" w:rsidRPr="0077564F">
        <w:rPr>
          <w:rFonts w:ascii="Times New Roman" w:eastAsia="Times New Roman" w:hAnsi="Times New Roman" w:cs="Times New Roman"/>
          <w:b/>
          <w:sz w:val="26"/>
          <w:szCs w:val="26"/>
          <w:lang w:eastAsia="ru-RU"/>
        </w:rPr>
        <w:t>назначения</w:t>
      </w:r>
      <w:r w:rsidR="00964CFF"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lang w:eastAsia="ru-RU"/>
        </w:rPr>
        <w:t>согласно INCOTERMS 2010);</w:t>
      </w:r>
    </w:p>
    <w:p w14:paraId="25B781B2" w14:textId="77777777" w:rsidR="00042C9B" w:rsidRPr="0077564F" w:rsidRDefault="00964CFF"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z w:val="26"/>
          <w:szCs w:val="26"/>
          <w:lang w:eastAsia="ru-RU"/>
        </w:rPr>
        <w:t>страна назначения товара</w:t>
      </w:r>
      <w:r w:rsidR="00042C9B" w:rsidRPr="0077564F">
        <w:rPr>
          <w:rFonts w:ascii="Times New Roman" w:eastAsia="Times New Roman" w:hAnsi="Times New Roman" w:cs="Times New Roman"/>
          <w:b/>
          <w:sz w:val="26"/>
          <w:szCs w:val="26"/>
          <w:lang w:eastAsia="ru-RU"/>
        </w:rPr>
        <w:t>.</w:t>
      </w:r>
    </w:p>
    <w:p w14:paraId="0BF74B88" w14:textId="77777777" w:rsidR="005D6E2A" w:rsidRPr="0077564F"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14:paraId="291946EC" w14:textId="77777777" w:rsidR="005045D3" w:rsidRPr="0077564F" w:rsidRDefault="005045D3" w:rsidP="005045D3">
      <w:pPr>
        <w:pStyle w:val="a8"/>
        <w:spacing w:after="0" w:line="240" w:lineRule="auto"/>
        <w:ind w:left="0"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77564F">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1A84B239" w14:textId="0EF6DAA1" w:rsidR="003C2090" w:rsidRPr="0077564F" w:rsidRDefault="003C2090" w:rsidP="003C2090">
      <w:pPr>
        <w:snapToGrid w:val="0"/>
        <w:spacing w:after="0" w:line="240" w:lineRule="auto"/>
        <w:ind w:right="-1" w:firstLine="426"/>
        <w:contextualSpacing/>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к условиям </w:t>
      </w:r>
      <w:r w:rsidRPr="0077564F">
        <w:rPr>
          <w:rFonts w:ascii="Times New Roman" w:eastAsia="Times New Roman" w:hAnsi="Times New Roman" w:cs="Times New Roman"/>
          <w:sz w:val="26"/>
          <w:szCs w:val="26"/>
          <w:lang w:val="en-US" w:eastAsia="ru-RU"/>
        </w:rPr>
        <w:t>FCA</w:t>
      </w:r>
      <w:r w:rsidR="000F511E" w:rsidRPr="0077564F">
        <w:rPr>
          <w:rFonts w:ascii="Times New Roman" w:eastAsia="Times New Roman" w:hAnsi="Times New Roman" w:cs="Times New Roman"/>
          <w:sz w:val="26"/>
          <w:szCs w:val="26"/>
          <w:lang w:eastAsia="ru-RU"/>
        </w:rPr>
        <w:t xml:space="preserve"> ст. Новополоцк</w:t>
      </w:r>
      <w:r w:rsidRPr="0077564F">
        <w:rPr>
          <w:rFonts w:ascii="Times New Roman" w:eastAsia="Times New Roman" w:hAnsi="Times New Roman" w:cs="Times New Roman"/>
          <w:sz w:val="26"/>
          <w:szCs w:val="26"/>
          <w:lang w:eastAsia="ru-RU"/>
        </w:rPr>
        <w:t xml:space="preserve"> с учетом стоимости транспортно – логистических затрат по</w:t>
      </w:r>
      <w:r w:rsidR="000F511E" w:rsidRPr="0077564F">
        <w:rPr>
          <w:rFonts w:ascii="Times New Roman" w:eastAsia="Times New Roman" w:hAnsi="Times New Roman" w:cs="Times New Roman"/>
          <w:sz w:val="26"/>
          <w:szCs w:val="26"/>
          <w:lang w:eastAsia="ru-RU"/>
        </w:rPr>
        <w:t xml:space="preserve"> доставке Товара от ст. Новополоцк</w:t>
      </w:r>
      <w:r w:rsidRPr="0077564F">
        <w:rPr>
          <w:rFonts w:ascii="Times New Roman" w:eastAsia="Times New Roman" w:hAnsi="Times New Roman" w:cs="Times New Roman"/>
          <w:sz w:val="26"/>
          <w:szCs w:val="26"/>
          <w:lang w:eastAsia="ru-RU"/>
        </w:rPr>
        <w:t xml:space="preserve"> до соответствующего терминала, хранению и перевалке нефтепродукта на терминале, исходя из действующих ж/д тарифов и ставок, предложенных Организатору Конкурса терминалами для данной долгосрочной программы.</w:t>
      </w:r>
    </w:p>
    <w:p w14:paraId="2554E338" w14:textId="416D061C" w:rsidR="003C2090" w:rsidRPr="0077564F" w:rsidRDefault="003C2090" w:rsidP="003C2090">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менее </w:t>
      </w:r>
      <w:r w:rsidRPr="0077564F">
        <w:rPr>
          <w:rFonts w:ascii="Times New Roman" w:eastAsia="Times New Roman" w:hAnsi="Times New Roman" w:cs="Times New Roman"/>
          <w:b/>
          <w:sz w:val="26"/>
          <w:szCs w:val="26"/>
          <w:u w:val="single"/>
          <w:lang w:eastAsia="ru-RU"/>
        </w:rPr>
        <w:t>7 (семи)</w:t>
      </w:r>
      <w:r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по </w:t>
      </w:r>
      <w:r w:rsidR="000E0E3B" w:rsidRPr="0077564F">
        <w:rPr>
          <w:rFonts w:ascii="Times New Roman" w:eastAsia="Times New Roman" w:hAnsi="Times New Roman" w:cs="Times New Roman"/>
          <w:sz w:val="26"/>
          <w:szCs w:val="26"/>
          <w:u w:val="single"/>
          <w:lang w:eastAsia="ru-RU"/>
        </w:rPr>
        <w:t>3</w:t>
      </w:r>
      <w:r w:rsidRPr="0077564F">
        <w:rPr>
          <w:rFonts w:ascii="Times New Roman" w:eastAsia="Times New Roman" w:hAnsi="Times New Roman" w:cs="Times New Roman"/>
          <w:sz w:val="26"/>
          <w:szCs w:val="26"/>
          <w:u w:val="single"/>
          <w:lang w:eastAsia="ru-RU"/>
        </w:rPr>
        <w:t>1 мая 2018 г.</w:t>
      </w:r>
      <w:r w:rsidRPr="0077564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77564F">
        <w:rPr>
          <w:rFonts w:ascii="Times New Roman" w:eastAsia="Times New Roman" w:hAnsi="Times New Roman" w:cs="Times New Roman"/>
          <w:b/>
          <w:sz w:val="26"/>
          <w:szCs w:val="26"/>
          <w:u w:val="single"/>
          <w:lang w:eastAsia="ru-RU"/>
        </w:rPr>
        <w:t>8 (восьми)</w:t>
      </w:r>
      <w:r w:rsidRPr="0077564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77564F">
        <w:rPr>
          <w:rFonts w:ascii="Times New Roman" w:eastAsia="Times New Roman" w:hAnsi="Times New Roman" w:cs="Times New Roman"/>
          <w:sz w:val="26"/>
          <w:szCs w:val="26"/>
          <w:lang w:eastAsia="ru-RU"/>
        </w:rPr>
        <w:br/>
        <w:t xml:space="preserve">по </w:t>
      </w:r>
      <w:r w:rsidR="000E0E3B" w:rsidRPr="0077564F">
        <w:rPr>
          <w:rFonts w:ascii="Times New Roman" w:eastAsia="Times New Roman" w:hAnsi="Times New Roman" w:cs="Times New Roman"/>
          <w:sz w:val="26"/>
          <w:szCs w:val="26"/>
          <w:u w:val="single"/>
          <w:lang w:eastAsia="ru-RU"/>
        </w:rPr>
        <w:t>1</w:t>
      </w:r>
      <w:r w:rsidRPr="0077564F">
        <w:rPr>
          <w:rFonts w:ascii="Times New Roman" w:eastAsia="Times New Roman" w:hAnsi="Times New Roman" w:cs="Times New Roman"/>
          <w:sz w:val="26"/>
          <w:szCs w:val="26"/>
          <w:u w:val="single"/>
          <w:lang w:eastAsia="ru-RU"/>
        </w:rPr>
        <w:t xml:space="preserve"> </w:t>
      </w:r>
      <w:r w:rsidR="000E0E3B" w:rsidRPr="0077564F">
        <w:rPr>
          <w:rFonts w:ascii="Times New Roman" w:eastAsia="Times New Roman" w:hAnsi="Times New Roman" w:cs="Times New Roman"/>
          <w:sz w:val="26"/>
          <w:szCs w:val="26"/>
          <w:u w:val="single"/>
          <w:lang w:eastAsia="ru-RU"/>
        </w:rPr>
        <w:t>июня</w:t>
      </w:r>
      <w:r w:rsidRPr="0077564F">
        <w:rPr>
          <w:rFonts w:ascii="Times New Roman" w:eastAsia="Times New Roman" w:hAnsi="Times New Roman" w:cs="Times New Roman"/>
          <w:sz w:val="26"/>
          <w:szCs w:val="26"/>
          <w:u w:val="single"/>
          <w:lang w:eastAsia="ru-RU"/>
        </w:rPr>
        <w:t xml:space="preserve"> 2018 г.</w:t>
      </w:r>
    </w:p>
    <w:p w14:paraId="47ADB43C"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77564F">
        <w:rPr>
          <w:rFonts w:ascii="Times New Roman" w:eastAsia="Times New Roman" w:hAnsi="Times New Roman" w:cs="Times New Roman"/>
          <w:sz w:val="26"/>
          <w:szCs w:val="26"/>
          <w:lang w:eastAsia="ru-RU"/>
        </w:rPr>
        <w:t>определения победителя</w:t>
      </w:r>
      <w:r w:rsidRPr="0077564F">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77564F">
        <w:rPr>
          <w:rFonts w:ascii="Times New Roman" w:eastAsia="Times New Roman" w:hAnsi="Times New Roman" w:cs="Times New Roman"/>
          <w:sz w:val="26"/>
          <w:szCs w:val="26"/>
          <w:lang w:eastAsia="ru-RU"/>
        </w:rPr>
        <w:t>оплату</w:t>
      </w:r>
      <w:r w:rsidRPr="0077564F">
        <w:rPr>
          <w:rFonts w:ascii="Times New Roman" w:eastAsia="Times New Roman" w:hAnsi="Times New Roman" w:cs="Times New Roman"/>
          <w:sz w:val="26"/>
          <w:szCs w:val="26"/>
          <w:lang w:eastAsia="ru-RU"/>
        </w:rPr>
        <w:t xml:space="preserve">, при подведении итогов Конкурса не учитывается. </w:t>
      </w:r>
    </w:p>
    <w:p w14:paraId="6DE83BEF" w14:textId="77777777" w:rsidR="00042C9B" w:rsidRPr="0077564F"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01502D60" w14:textId="01DA5146" w:rsidR="00042C9B" w:rsidRDefault="00321FF7" w:rsidP="00042C9B">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42C9B" w:rsidRPr="0077564F">
        <w:rPr>
          <w:rFonts w:ascii="Times New Roman" w:eastAsia="Times New Roman" w:hAnsi="Times New Roman" w:cs="Times New Roman"/>
          <w:sz w:val="26"/>
          <w:szCs w:val="26"/>
          <w:lang w:eastAsia="ru-RU"/>
        </w:rPr>
        <w:t xml:space="preserve"> наиболее высокая предложенная поправка, </w:t>
      </w:r>
    </w:p>
    <w:p w14:paraId="27ABB8B9" w14:textId="77777777" w:rsidR="00321FF7" w:rsidRPr="00042C9B" w:rsidRDefault="00321FF7" w:rsidP="00321FF7">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14:paraId="7BE95E90" w14:textId="77777777" w:rsidR="00042C9B" w:rsidRPr="0077564F"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Валюта Конкурсного предложения: доллары США.</w:t>
      </w:r>
    </w:p>
    <w:p w14:paraId="42DDBE56"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14:paraId="4FDBD091"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lastRenderedPageBreak/>
        <w:t>В ходе проведения Конкурса ЗАО «БНК» вправе уточнять у Участников Конкурса условия поданных предложений.</w:t>
      </w:r>
    </w:p>
    <w:p w14:paraId="2E8483E5" w14:textId="77777777" w:rsidR="0077564F" w:rsidRPr="003A13CC" w:rsidRDefault="0077564F" w:rsidP="0077564F">
      <w:pPr>
        <w:spacing w:after="0" w:line="240" w:lineRule="auto"/>
        <w:ind w:firstLine="567"/>
        <w:jc w:val="both"/>
        <w:rPr>
          <w:rFonts w:ascii="Times New Roman" w:eastAsia="Times New Roman" w:hAnsi="Times New Roman" w:cs="Times New Roman"/>
          <w:sz w:val="26"/>
          <w:szCs w:val="26"/>
          <w:lang w:eastAsia="ru-RU"/>
        </w:rPr>
      </w:pPr>
      <w:r w:rsidRPr="003A13CC">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3A13CC">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3A13CC">
        <w:rPr>
          <w:rFonts w:ascii="Times New Roman" w:eastAsia="Times New Roman" w:hAnsi="Times New Roman" w:cs="Times New Roman"/>
          <w:sz w:val="26"/>
          <w:szCs w:val="26"/>
          <w:lang w:eastAsia="ru-RU"/>
        </w:rPr>
        <w:t>участникам Конкурса запроса</w:t>
      </w:r>
      <w:r w:rsidRPr="003A13CC">
        <w:rPr>
          <w:rFonts w:ascii="Times New Roman" w:eastAsia="Times New Roman" w:hAnsi="Times New Roman" w:cs="Times New Roman"/>
          <w:color w:val="FF0000"/>
          <w:sz w:val="26"/>
          <w:szCs w:val="26"/>
          <w:lang w:eastAsia="ru-RU"/>
        </w:rPr>
        <w:t xml:space="preserve"> </w:t>
      </w:r>
      <w:r w:rsidRPr="003A13CC">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b/>
          <w:sz w:val="26"/>
          <w:szCs w:val="26"/>
          <w:u w:val="single"/>
          <w:lang w:eastAsia="ru-RU"/>
        </w:rPr>
        <w:t>первый тур улучшения поправки</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3A13CC">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3A13CC">
        <w:rPr>
          <w:rFonts w:ascii="Times New Roman" w:eastAsia="Times New Roman" w:hAnsi="Times New Roman" w:cs="Times New Roman"/>
          <w:sz w:val="26"/>
          <w:szCs w:val="26"/>
          <w:lang w:eastAsia="ru-RU"/>
        </w:rPr>
        <w:t xml:space="preserve"> участникам, </w:t>
      </w:r>
      <w:r w:rsidRPr="003A13CC">
        <w:rPr>
          <w:rFonts w:ascii="Times New Roman" w:eastAsia="Times New Roman" w:hAnsi="Times New Roman" w:cs="Times New Roman"/>
          <w:b/>
          <w:sz w:val="26"/>
          <w:szCs w:val="26"/>
          <w:u w:val="single"/>
          <w:lang w:eastAsia="ru-RU"/>
        </w:rPr>
        <w:t>предоставившим наилучшие предложения</w:t>
      </w:r>
      <w:r w:rsidRPr="003A13CC">
        <w:rPr>
          <w:rFonts w:ascii="Times New Roman" w:eastAsia="Times New Roman" w:hAnsi="Times New Roman" w:cs="Times New Roman"/>
          <w:sz w:val="26"/>
          <w:szCs w:val="26"/>
          <w:lang w:eastAsia="ru-RU"/>
        </w:rPr>
        <w:t xml:space="preserve">, еще одного запроса по улучшению поправки </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b/>
          <w:sz w:val="26"/>
          <w:szCs w:val="26"/>
          <w:u w:val="single"/>
          <w:lang w:eastAsia="ru-RU"/>
        </w:rPr>
        <w:t>второй тур улучшения поправки</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3A13CC">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3A13CC">
        <w:rPr>
          <w:rFonts w:ascii="Times New Roman" w:eastAsia="Times New Roman" w:hAnsi="Times New Roman" w:cs="Times New Roman"/>
          <w:sz w:val="26"/>
          <w:szCs w:val="26"/>
          <w:lang w:eastAsia="ru-RU"/>
        </w:rPr>
        <w:t>.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14:paraId="4794ADAE" w14:textId="4D381D3F" w:rsidR="00042C9B" w:rsidRPr="003A13CC" w:rsidRDefault="00042C9B" w:rsidP="003C2090">
      <w:pPr>
        <w:spacing w:after="0" w:line="240" w:lineRule="auto"/>
        <w:ind w:firstLine="426"/>
        <w:jc w:val="both"/>
        <w:rPr>
          <w:rFonts w:ascii="Times New Roman" w:eastAsia="Times New Roman" w:hAnsi="Times New Roman" w:cs="Times New Roman"/>
          <w:snapToGrid w:val="0"/>
          <w:sz w:val="26"/>
          <w:szCs w:val="26"/>
          <w:u w:val="single"/>
          <w:lang w:eastAsia="ru-RU"/>
        </w:rPr>
      </w:pPr>
      <w:r w:rsidRPr="003A13CC">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3A13CC">
        <w:rPr>
          <w:rFonts w:ascii="Times New Roman" w:eastAsia="Times New Roman" w:hAnsi="Times New Roman" w:cs="Times New Roman"/>
          <w:snapToGrid w:val="0"/>
          <w:sz w:val="26"/>
          <w:szCs w:val="26"/>
          <w:lang w:eastAsia="ru-RU"/>
        </w:rPr>
        <w:t xml:space="preserve">зультатам Конкурса – не позднее </w:t>
      </w:r>
      <w:r w:rsidR="000E0E3B" w:rsidRPr="003A13CC">
        <w:rPr>
          <w:rFonts w:ascii="Times New Roman" w:eastAsia="Times New Roman" w:hAnsi="Times New Roman" w:cs="Times New Roman"/>
          <w:snapToGrid w:val="0"/>
          <w:sz w:val="26"/>
          <w:szCs w:val="26"/>
          <w:lang w:eastAsia="ru-RU"/>
        </w:rPr>
        <w:br/>
      </w:r>
      <w:r w:rsidR="000E0E3B" w:rsidRPr="003A13CC">
        <w:rPr>
          <w:rFonts w:ascii="Times New Roman" w:eastAsia="Times New Roman" w:hAnsi="Times New Roman" w:cs="Times New Roman"/>
          <w:snapToGrid w:val="0"/>
          <w:sz w:val="26"/>
          <w:szCs w:val="26"/>
          <w:u w:val="single"/>
          <w:lang w:eastAsia="ru-RU"/>
        </w:rPr>
        <w:t>1</w:t>
      </w:r>
      <w:r w:rsidR="00AF52DA" w:rsidRPr="003A13CC">
        <w:rPr>
          <w:rFonts w:ascii="Times New Roman" w:eastAsia="Times New Roman" w:hAnsi="Times New Roman" w:cs="Times New Roman"/>
          <w:snapToGrid w:val="0"/>
          <w:sz w:val="26"/>
          <w:szCs w:val="26"/>
          <w:u w:val="single"/>
          <w:lang w:eastAsia="ru-RU"/>
        </w:rPr>
        <w:t> </w:t>
      </w:r>
      <w:r w:rsidR="000E0E3B" w:rsidRPr="003A13CC">
        <w:rPr>
          <w:rFonts w:ascii="Times New Roman" w:eastAsia="Times New Roman" w:hAnsi="Times New Roman" w:cs="Times New Roman"/>
          <w:snapToGrid w:val="0"/>
          <w:sz w:val="26"/>
          <w:szCs w:val="26"/>
          <w:u w:val="single"/>
          <w:lang w:eastAsia="ru-RU"/>
        </w:rPr>
        <w:t>июня</w:t>
      </w:r>
      <w:r w:rsidRPr="003A13CC">
        <w:rPr>
          <w:rFonts w:ascii="Times New Roman" w:eastAsia="Times New Roman" w:hAnsi="Times New Roman" w:cs="Times New Roman"/>
          <w:snapToGrid w:val="0"/>
          <w:sz w:val="26"/>
          <w:szCs w:val="26"/>
          <w:u w:val="single"/>
          <w:lang w:eastAsia="ru-RU"/>
        </w:rPr>
        <w:t xml:space="preserve"> 201</w:t>
      </w:r>
      <w:r w:rsidR="0035362B" w:rsidRPr="003A13CC">
        <w:rPr>
          <w:rFonts w:ascii="Times New Roman" w:eastAsia="Times New Roman" w:hAnsi="Times New Roman" w:cs="Times New Roman"/>
          <w:snapToGrid w:val="0"/>
          <w:sz w:val="26"/>
          <w:szCs w:val="26"/>
          <w:u w:val="single"/>
          <w:lang w:eastAsia="ru-RU"/>
        </w:rPr>
        <w:t>8</w:t>
      </w:r>
      <w:r w:rsidRPr="003A13CC">
        <w:rPr>
          <w:rFonts w:ascii="Times New Roman" w:eastAsia="Times New Roman" w:hAnsi="Times New Roman" w:cs="Times New Roman"/>
          <w:snapToGrid w:val="0"/>
          <w:sz w:val="26"/>
          <w:szCs w:val="26"/>
          <w:u w:val="single"/>
          <w:lang w:eastAsia="ru-RU"/>
        </w:rPr>
        <w:t xml:space="preserve"> г.</w:t>
      </w:r>
    </w:p>
    <w:p w14:paraId="2DD7D782" w14:textId="1027032E" w:rsidR="00042C9B" w:rsidRPr="0077564F"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3A13CC">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3A13CC">
        <w:rPr>
          <w:rFonts w:ascii="Times New Roman" w:eastAsia="Times New Roman" w:hAnsi="Times New Roman" w:cs="Times New Roman"/>
          <w:snapToGrid w:val="0"/>
          <w:sz w:val="26"/>
          <w:szCs w:val="26"/>
          <w:lang w:eastAsia="ru-RU"/>
        </w:rPr>
        <w:t>рассмотрения их конкурсных предложений</w:t>
      </w:r>
      <w:r w:rsidRPr="003A13CC">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77564F" w:rsidRPr="003A13CC">
        <w:rPr>
          <w:rFonts w:ascii="Times New Roman" w:eastAsia="Times New Roman" w:hAnsi="Times New Roman" w:cs="Times New Roman"/>
          <w:snapToGrid w:val="0"/>
          <w:sz w:val="26"/>
          <w:szCs w:val="26"/>
          <w:u w:val="single"/>
          <w:lang w:eastAsia="ru-RU"/>
        </w:rPr>
        <w:t>4</w:t>
      </w:r>
      <w:r w:rsidRPr="003A13CC">
        <w:rPr>
          <w:rFonts w:ascii="Times New Roman" w:eastAsia="Times New Roman" w:hAnsi="Times New Roman" w:cs="Times New Roman"/>
          <w:snapToGrid w:val="0"/>
          <w:sz w:val="26"/>
          <w:szCs w:val="26"/>
          <w:u w:val="single"/>
          <w:lang w:eastAsia="ru-RU"/>
        </w:rPr>
        <w:t xml:space="preserve"> </w:t>
      </w:r>
      <w:r w:rsidR="000E0E3B" w:rsidRPr="003A13CC">
        <w:rPr>
          <w:rFonts w:ascii="Times New Roman" w:eastAsia="Times New Roman" w:hAnsi="Times New Roman" w:cs="Times New Roman"/>
          <w:snapToGrid w:val="0"/>
          <w:sz w:val="26"/>
          <w:szCs w:val="26"/>
          <w:u w:val="single"/>
          <w:lang w:eastAsia="ru-RU"/>
        </w:rPr>
        <w:t>июня</w:t>
      </w:r>
      <w:r w:rsidRPr="003A13CC">
        <w:rPr>
          <w:rFonts w:ascii="Times New Roman" w:eastAsia="Times New Roman" w:hAnsi="Times New Roman" w:cs="Times New Roman"/>
          <w:snapToGrid w:val="0"/>
          <w:sz w:val="26"/>
          <w:szCs w:val="26"/>
          <w:u w:val="single"/>
          <w:lang w:eastAsia="ru-RU"/>
        </w:rPr>
        <w:t xml:space="preserve"> 201</w:t>
      </w:r>
      <w:r w:rsidR="0035362B" w:rsidRPr="003A13CC">
        <w:rPr>
          <w:rFonts w:ascii="Times New Roman" w:eastAsia="Times New Roman" w:hAnsi="Times New Roman" w:cs="Times New Roman"/>
          <w:snapToGrid w:val="0"/>
          <w:sz w:val="26"/>
          <w:szCs w:val="26"/>
          <w:u w:val="single"/>
          <w:lang w:eastAsia="ru-RU"/>
        </w:rPr>
        <w:t>8</w:t>
      </w:r>
      <w:r w:rsidRPr="003A13CC">
        <w:rPr>
          <w:rFonts w:ascii="Times New Roman" w:eastAsia="Times New Roman" w:hAnsi="Times New Roman" w:cs="Times New Roman"/>
          <w:snapToGrid w:val="0"/>
          <w:sz w:val="26"/>
          <w:szCs w:val="26"/>
          <w:u w:val="single"/>
          <w:lang w:eastAsia="ru-RU"/>
        </w:rPr>
        <w:t xml:space="preserve"> г.</w:t>
      </w:r>
    </w:p>
    <w:p w14:paraId="4C737443" w14:textId="77777777" w:rsidR="00B10F16" w:rsidRPr="0077564F" w:rsidRDefault="00B10F16" w:rsidP="00B10F16">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Заключение контракта с Победителем</w:t>
      </w:r>
    </w:p>
    <w:p w14:paraId="0440069C" w14:textId="77777777" w:rsidR="00B10F16" w:rsidRPr="0077564F" w:rsidRDefault="00B10F16" w:rsidP="00810A6A">
      <w:pPr>
        <w:spacing w:after="0" w:line="240" w:lineRule="auto"/>
        <w:ind w:firstLine="426"/>
        <w:jc w:val="both"/>
        <w:rPr>
          <w:rFonts w:ascii="Times New Roman" w:hAnsi="Times New Roman" w:cs="Times New Roman"/>
          <w:snapToGrid w:val="0"/>
          <w:sz w:val="26"/>
          <w:szCs w:val="26"/>
        </w:rPr>
      </w:pPr>
      <w:r w:rsidRPr="0077564F">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7564F">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77564F">
          <w:rPr>
            <w:rFonts w:ascii="Times New Roman" w:eastAsia="Times New Roman" w:hAnsi="Times New Roman" w:cs="Times New Roman"/>
            <w:b/>
            <w:snapToGrid w:val="0"/>
            <w:color w:val="0000FF"/>
            <w:sz w:val="26"/>
            <w:szCs w:val="26"/>
            <w:u w:val="single"/>
            <w:lang w:val="en-US" w:eastAsia="ru-RU"/>
          </w:rPr>
          <w:t>www</w:t>
        </w:r>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bnk</w:t>
        </w:r>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by</w:t>
        </w:r>
      </w:hyperlink>
      <w:r w:rsidR="00810A6A" w:rsidRPr="0077564F">
        <w:rPr>
          <w:rFonts w:ascii="Times New Roman" w:eastAsia="Times New Roman" w:hAnsi="Times New Roman" w:cs="Times New Roman"/>
          <w:snapToGrid w:val="0"/>
          <w:sz w:val="26"/>
          <w:szCs w:val="26"/>
          <w:lang w:eastAsia="ru-RU"/>
        </w:rPr>
        <w:t xml:space="preserve"> </w:t>
      </w:r>
      <w:r w:rsidRPr="0077564F">
        <w:rPr>
          <w:rFonts w:ascii="Times New Roman" w:hAnsi="Times New Roman" w:cs="Times New Roman"/>
          <w:snapToGrid w:val="0"/>
          <w:sz w:val="26"/>
          <w:szCs w:val="26"/>
        </w:rPr>
        <w:t>с компанией «BNK (UK) Ltd.» (Великобритания) при поставке товара на условиях FOB</w:t>
      </w:r>
      <w:r w:rsidR="0035362B" w:rsidRPr="0077564F">
        <w:rPr>
          <w:rFonts w:ascii="Times New Roman" w:hAnsi="Times New Roman" w:cs="Times New Roman"/>
          <w:snapToGrid w:val="0"/>
          <w:sz w:val="26"/>
          <w:szCs w:val="26"/>
        </w:rPr>
        <w:t xml:space="preserve"> порт погрузки/</w:t>
      </w:r>
      <w:r w:rsidRPr="0077564F">
        <w:rPr>
          <w:rFonts w:ascii="Times New Roman" w:hAnsi="Times New Roman" w:cs="Times New Roman"/>
          <w:snapToGrid w:val="0"/>
          <w:sz w:val="26"/>
          <w:szCs w:val="26"/>
        </w:rPr>
        <w:t xml:space="preserve">CIF </w:t>
      </w:r>
      <w:r w:rsidR="0035362B" w:rsidRPr="0077564F">
        <w:rPr>
          <w:rFonts w:ascii="Times New Roman" w:hAnsi="Times New Roman" w:cs="Times New Roman"/>
          <w:snapToGrid w:val="0"/>
          <w:sz w:val="26"/>
          <w:szCs w:val="26"/>
        </w:rPr>
        <w:t>порт назначения</w:t>
      </w:r>
      <w:r w:rsidRPr="0077564F">
        <w:rPr>
          <w:rFonts w:ascii="Times New Roman" w:hAnsi="Times New Roman" w:cs="Times New Roman"/>
          <w:snapToGrid w:val="0"/>
          <w:sz w:val="26"/>
          <w:szCs w:val="26"/>
        </w:rPr>
        <w:t>.</w:t>
      </w:r>
    </w:p>
    <w:p w14:paraId="274A411A" w14:textId="77777777" w:rsidR="00B10F16" w:rsidRPr="0077564F"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77564F">
          <w:rPr>
            <w:rFonts w:ascii="Times New Roman" w:eastAsia="Times New Roman" w:hAnsi="Times New Roman" w:cs="Times New Roman"/>
            <w:b/>
            <w:snapToGrid w:val="0"/>
            <w:color w:val="0000FF"/>
            <w:sz w:val="26"/>
            <w:szCs w:val="26"/>
            <w:u w:val="single"/>
            <w:lang w:val="en-US" w:eastAsia="ru-RU"/>
          </w:rPr>
          <w:t>www</w:t>
        </w:r>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bnk</w:t>
        </w:r>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by</w:t>
        </w:r>
      </w:hyperlink>
      <w:r w:rsidRPr="0077564F">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89EE346" w14:textId="77777777" w:rsidR="003C2090" w:rsidRPr="0077564F" w:rsidRDefault="003C2090"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66B03F49" w14:textId="50E69B23" w:rsidR="00CE1B84" w:rsidRPr="0077564F" w:rsidRDefault="00071D3D"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Контрактное обеспечение</w:t>
      </w:r>
    </w:p>
    <w:p w14:paraId="656263EB" w14:textId="77777777" w:rsidR="000E0E3B" w:rsidRPr="0077564F" w:rsidRDefault="000E0E3B" w:rsidP="000E0E3B">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Контрактное обеспечение составляет сумму в размере 10% от стоимости </w:t>
      </w:r>
      <w:r w:rsidRPr="0077564F">
        <w:rPr>
          <w:rFonts w:ascii="Times New Roman" w:eastAsia="Times New Roman" w:hAnsi="Times New Roman" w:cs="Times New Roman"/>
          <w:b/>
          <w:sz w:val="26"/>
          <w:szCs w:val="26"/>
          <w:lang w:eastAsia="ru-RU"/>
        </w:rPr>
        <w:t>максимальной</w:t>
      </w:r>
      <w:r w:rsidRPr="0077564F">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Контрактное обеспечение вносится </w:t>
      </w:r>
      <w:r w:rsidRPr="0077564F">
        <w:rPr>
          <w:rFonts w:ascii="Times New Roman" w:eastAsia="Times New Roman" w:hAnsi="Times New Roman" w:cs="Times New Roman"/>
          <w:b/>
          <w:sz w:val="26"/>
          <w:szCs w:val="26"/>
          <w:u w:val="single"/>
          <w:lang w:eastAsia="ru-RU"/>
        </w:rPr>
        <w:t xml:space="preserve">двумя частями: </w:t>
      </w:r>
      <w:r w:rsidRPr="0077564F">
        <w:rPr>
          <w:rFonts w:ascii="Times New Roman" w:eastAsia="Times New Roman" w:hAnsi="Times New Roman" w:cs="Times New Roman"/>
          <w:sz w:val="26"/>
          <w:szCs w:val="26"/>
          <w:lang w:eastAsia="ru-RU"/>
        </w:rPr>
        <w:t>сумма в размере 1 000 000 евро вносится на счет Продавца при заключении контракта поставки, оставшаяся часть вносится на счет Продавца при заключении дополнительного соглашения на поставку первой месячной партии товара. Покупатель обязан перечислить на счет Продавца сумму соответствующей части контрактного обеспечения в течение 2 (двух) банковских дней от даты выставления Продавцом счета на оплату.</w:t>
      </w:r>
    </w:p>
    <w:p w14:paraId="3D73D381"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1F85D28F"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14:paraId="6BEB717E"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lastRenderedPageBreak/>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426DDBCB" w14:textId="0E611A9E" w:rsidR="00C96B4D" w:rsidRPr="0077564F" w:rsidRDefault="00071D3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Дополнительные условия</w:t>
      </w:r>
    </w:p>
    <w:p w14:paraId="0B95DFAE" w14:textId="13D88435" w:rsidR="00C96B4D" w:rsidRPr="0077564F"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0F511E" w:rsidRPr="0077564F">
        <w:rPr>
          <w:rFonts w:ascii="Times New Roman" w:eastAsia="Times New Roman" w:hAnsi="Times New Roman" w:cs="Times New Roman"/>
          <w:b/>
          <w:sz w:val="26"/>
          <w:szCs w:val="26"/>
          <w:lang w:eastAsia="ru-RU"/>
        </w:rPr>
        <w:t>одства Товара ОАО «Нафтан</w:t>
      </w:r>
      <w:r w:rsidRPr="0077564F">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0FB2BD07" w14:textId="77777777" w:rsidR="005264C4" w:rsidRPr="0077564F" w:rsidRDefault="005264C4" w:rsidP="005264C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570A6C77"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14:paraId="45EFF08A" w14:textId="77777777" w:rsidR="008B66AC" w:rsidRPr="0077564F"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14:paraId="20EBB9C6" w14:textId="77777777" w:rsidR="008B66AC" w:rsidRPr="0077564F"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14:paraId="0E429A07" w14:textId="6D62A4DE"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0F511E" w:rsidRPr="0077564F">
        <w:rPr>
          <w:rFonts w:ascii="Times New Roman" w:eastAsia="Times New Roman" w:hAnsi="Times New Roman" w:cs="Times New Roman"/>
          <w:sz w:val="26"/>
          <w:szCs w:val="26"/>
          <w:lang w:eastAsia="ru-RU"/>
        </w:rPr>
        <w:t>нта установок ОАО «Нафтан</w:t>
      </w:r>
      <w:r w:rsidRPr="0077564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14:paraId="2C1BC1C1"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w:t>
      </w:r>
      <w:r w:rsidRPr="0077564F">
        <w:rPr>
          <w:rFonts w:ascii="Times New Roman" w:eastAsia="Times New Roman" w:hAnsi="Times New Roman" w:cs="Times New Roman"/>
          <w:sz w:val="26"/>
          <w:szCs w:val="26"/>
          <w:lang w:eastAsia="ru-RU"/>
        </w:rPr>
        <w:lastRenderedPageBreak/>
        <w:t>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14:paraId="0AA01ED8" w14:textId="77777777" w:rsidR="000E0E3B" w:rsidRPr="0077564F" w:rsidRDefault="000E0E3B"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3BCBEA3C" w14:textId="77777777" w:rsidR="000E0E3B" w:rsidRPr="0077564F" w:rsidRDefault="000E0E3B"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4A7EE0D7" w14:textId="77777777" w:rsidR="00C96B4D" w:rsidRPr="0077564F"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00846848" w14:textId="77777777" w:rsidR="00A52657" w:rsidRPr="0077564F"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14:paraId="72A15344" w14:textId="77777777" w:rsidR="00A52657" w:rsidRPr="0077564F"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320451FD" w14:textId="77777777" w:rsidR="004B54C3" w:rsidRPr="0077564F"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77564F">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77564F">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424031E4"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w:t>
      </w:r>
      <w:r w:rsidR="000E0E3B"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00234C45"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00234C45" w:rsidRPr="0077564F">
        <w:rPr>
          <w:rFonts w:ascii="Times New Roman" w:eastAsia="Times New Roman" w:hAnsi="Times New Roman" w:cs="Times New Roman"/>
          <w:sz w:val="26"/>
          <w:szCs w:val="26"/>
          <w:u w:val="single"/>
          <w:lang w:eastAsia="ru-RU"/>
        </w:rPr>
        <w:t> </w:t>
      </w:r>
      <w:r w:rsidRPr="0077564F">
        <w:rPr>
          <w:rFonts w:ascii="Times New Roman" w:eastAsia="Times New Roman" w:hAnsi="Times New Roman" w:cs="Times New Roman"/>
          <w:sz w:val="26"/>
          <w:szCs w:val="26"/>
          <w:u w:val="single"/>
          <w:lang w:eastAsia="ru-RU"/>
        </w:rPr>
        <w:t xml:space="preserve">г. </w:t>
      </w:r>
      <w:r w:rsidRPr="0077564F">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77564F"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Контактная информация:</w:t>
      </w:r>
    </w:p>
    <w:p w14:paraId="7B108088" w14:textId="77777777" w:rsidR="000E0E3B" w:rsidRPr="0077564F" w:rsidRDefault="000E0E3B" w:rsidP="000E0E3B">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color w:val="0000FF"/>
          <w:sz w:val="26"/>
          <w:szCs w:val="26"/>
          <w:u w:val="single"/>
          <w:lang w:val="en-US" w:eastAsia="ru-RU"/>
        </w:rPr>
        <w:t>zaycev@bnk.by</w:t>
      </w:r>
      <w:r w:rsidRPr="0077564F">
        <w:rPr>
          <w:rFonts w:ascii="Times New Roman" w:eastAsia="Times New Roman" w:hAnsi="Times New Roman" w:cs="Times New Roman"/>
          <w:sz w:val="26"/>
          <w:szCs w:val="26"/>
          <w:lang w:eastAsia="ru-RU"/>
        </w:rPr>
        <w:t>;</w:t>
      </w:r>
    </w:p>
    <w:p w14:paraId="3351114B"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hyperlink r:id="rId15" w:history="1">
        <w:r w:rsidRPr="0077564F">
          <w:rPr>
            <w:rFonts w:ascii="Times New Roman" w:eastAsia="Times New Roman" w:hAnsi="Times New Roman" w:cs="Times New Roman"/>
            <w:color w:val="0000FF"/>
            <w:sz w:val="26"/>
            <w:szCs w:val="26"/>
            <w:u w:val="single"/>
            <w:lang w:val="en-US" w:eastAsia="ru-RU"/>
          </w:rPr>
          <w:t>kuncevich</w:t>
        </w:r>
        <w:r w:rsidRPr="0077564F">
          <w:rPr>
            <w:rFonts w:ascii="Times New Roman" w:eastAsia="Times New Roman" w:hAnsi="Times New Roman" w:cs="Times New Roman"/>
            <w:color w:val="0000FF"/>
            <w:sz w:val="26"/>
            <w:szCs w:val="26"/>
            <w:u w:val="single"/>
            <w:lang w:eastAsia="ru-RU"/>
          </w:rPr>
          <w:t>@bnk.by</w:t>
        </w:r>
      </w:hyperlink>
      <w:r w:rsidRPr="0077564F">
        <w:rPr>
          <w:rFonts w:ascii="Times New Roman" w:eastAsia="Times New Roman" w:hAnsi="Times New Roman" w:cs="Times New Roman"/>
          <w:sz w:val="26"/>
          <w:szCs w:val="26"/>
          <w:lang w:eastAsia="ru-RU"/>
        </w:rPr>
        <w:t>;</w:t>
      </w:r>
    </w:p>
    <w:p w14:paraId="4811364C" w14:textId="77777777" w:rsidR="00CE1B84" w:rsidRPr="0077564F"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77564F">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7564F">
        <w:rPr>
          <w:rFonts w:ascii="Times New Roman" w:eastAsia="Times New Roman" w:hAnsi="Times New Roman" w:cs="Times New Roman"/>
          <w:snapToGrid w:val="0"/>
          <w:sz w:val="26"/>
          <w:szCs w:val="26"/>
          <w:lang w:val="en-US" w:eastAsia="ru-RU"/>
        </w:rPr>
        <w:t>+375 17 279 93 00, (</w:t>
      </w:r>
      <w:r w:rsidRPr="0077564F">
        <w:rPr>
          <w:rFonts w:ascii="Times New Roman" w:eastAsia="Times New Roman" w:hAnsi="Times New Roman" w:cs="Times New Roman"/>
          <w:snapToGrid w:val="0"/>
          <w:sz w:val="26"/>
          <w:szCs w:val="26"/>
          <w:lang w:eastAsia="ru-RU"/>
        </w:rPr>
        <w:t>вн</w:t>
      </w:r>
      <w:r w:rsidRPr="0077564F">
        <w:rPr>
          <w:rFonts w:ascii="Times New Roman" w:eastAsia="Times New Roman" w:hAnsi="Times New Roman" w:cs="Times New Roman"/>
          <w:snapToGrid w:val="0"/>
          <w:sz w:val="26"/>
          <w:szCs w:val="26"/>
          <w:lang w:val="en-US" w:eastAsia="ru-RU"/>
        </w:rPr>
        <w:t>.9535), e-mail:  volchek@bnk.by;</w:t>
      </w:r>
    </w:p>
    <w:p w14:paraId="575CE975"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77564F">
        <w:rPr>
          <w:rFonts w:ascii="Times New Roman" w:eastAsia="Times New Roman" w:hAnsi="Times New Roman" w:cs="Times New Roman"/>
          <w:snapToGrid w:val="0"/>
          <w:sz w:val="26"/>
          <w:szCs w:val="26"/>
          <w:lang w:eastAsia="ru-RU"/>
        </w:rPr>
        <w:t>Специалист отдела маркетинга – Ладо Виолетта (тел. </w:t>
      </w:r>
      <w:r w:rsidRPr="0077564F">
        <w:rPr>
          <w:rFonts w:ascii="Times New Roman" w:eastAsia="Times New Roman" w:hAnsi="Times New Roman" w:cs="Times New Roman"/>
          <w:snapToGrid w:val="0"/>
          <w:sz w:val="26"/>
          <w:szCs w:val="26"/>
          <w:lang w:val="en-US" w:eastAsia="ru-RU"/>
        </w:rPr>
        <w:t>+375 17 279 93 00, (</w:t>
      </w:r>
      <w:r w:rsidRPr="0077564F">
        <w:rPr>
          <w:rFonts w:ascii="Times New Roman" w:eastAsia="Times New Roman" w:hAnsi="Times New Roman" w:cs="Times New Roman"/>
          <w:snapToGrid w:val="0"/>
          <w:sz w:val="26"/>
          <w:szCs w:val="26"/>
          <w:lang w:eastAsia="ru-RU"/>
        </w:rPr>
        <w:t>вн</w:t>
      </w:r>
      <w:r w:rsidRPr="0077564F">
        <w:rPr>
          <w:rFonts w:ascii="Times New Roman" w:eastAsia="Times New Roman" w:hAnsi="Times New Roman" w:cs="Times New Roman"/>
          <w:snapToGrid w:val="0"/>
          <w:sz w:val="26"/>
          <w:szCs w:val="26"/>
          <w:lang w:val="en-US" w:eastAsia="ru-RU"/>
        </w:rPr>
        <w:t>.9532),</w:t>
      </w:r>
      <w:r w:rsidRPr="0077564F">
        <w:rPr>
          <w:rFonts w:ascii="Times New Roman" w:eastAsia="Times New Roman" w:hAnsi="Times New Roman" w:cs="Times New Roman"/>
          <w:sz w:val="26"/>
          <w:szCs w:val="26"/>
          <w:lang w:val="en-US" w:eastAsia="ru-RU"/>
        </w:rPr>
        <w:t xml:space="preserve"> e-mail: </w:t>
      </w:r>
      <w:hyperlink r:id="rId16" w:history="1">
        <w:r w:rsidRPr="0077564F">
          <w:rPr>
            <w:rFonts w:ascii="Times New Roman" w:eastAsia="Times New Roman" w:hAnsi="Times New Roman" w:cs="Times New Roman"/>
            <w:color w:val="0000FF"/>
            <w:sz w:val="26"/>
            <w:szCs w:val="26"/>
            <w:u w:val="single"/>
            <w:lang w:val="en-US" w:eastAsia="ru-RU"/>
          </w:rPr>
          <w:t>lado@bnk.by</w:t>
        </w:r>
      </w:hyperlink>
      <w:r w:rsidRPr="0077564F">
        <w:rPr>
          <w:rFonts w:ascii="Times New Roman" w:eastAsia="Times New Roman" w:hAnsi="Times New Roman" w:cs="Times New Roman"/>
          <w:color w:val="0000FF"/>
          <w:sz w:val="26"/>
          <w:szCs w:val="26"/>
          <w:u w:val="single"/>
          <w:lang w:val="en-US" w:eastAsia="ru-RU"/>
        </w:rPr>
        <w:t>;</w:t>
      </w:r>
    </w:p>
    <w:p w14:paraId="22752444"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77564F">
        <w:rPr>
          <w:rFonts w:ascii="Times New Roman" w:eastAsia="Times New Roman" w:hAnsi="Times New Roman" w:cs="Times New Roman"/>
          <w:snapToGrid w:val="0"/>
          <w:sz w:val="26"/>
          <w:szCs w:val="26"/>
          <w:lang w:eastAsia="ru-RU"/>
        </w:rPr>
        <w:t>Специалист по маркетингу отдела маркетинга –</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napToGrid w:val="0"/>
          <w:sz w:val="26"/>
          <w:szCs w:val="26"/>
          <w:lang w:eastAsia="ru-RU"/>
        </w:rPr>
        <w:t xml:space="preserve">Лукашевич Ольга  (тел. +375 17 279 93 00 </w:t>
      </w:r>
      <w:r w:rsidRPr="0077564F">
        <w:rPr>
          <w:rFonts w:ascii="Times New Roman" w:eastAsia="Times New Roman" w:hAnsi="Times New Roman" w:cs="Times New Roman"/>
          <w:snapToGrid w:val="0"/>
          <w:sz w:val="26"/>
          <w:szCs w:val="26"/>
          <w:lang w:val="en-US" w:eastAsia="ru-RU"/>
        </w:rPr>
        <w:t>(</w:t>
      </w:r>
      <w:r w:rsidRPr="0077564F">
        <w:rPr>
          <w:rFonts w:ascii="Times New Roman" w:eastAsia="Times New Roman" w:hAnsi="Times New Roman" w:cs="Times New Roman"/>
          <w:snapToGrid w:val="0"/>
          <w:sz w:val="26"/>
          <w:szCs w:val="26"/>
          <w:lang w:eastAsia="ru-RU"/>
        </w:rPr>
        <w:t>вн. 9338),</w:t>
      </w:r>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hyperlink r:id="rId17" w:history="1">
        <w:r w:rsidRPr="0077564F">
          <w:rPr>
            <w:rFonts w:ascii="Times New Roman" w:eastAsia="Times New Roman" w:hAnsi="Times New Roman" w:cs="Times New Roman"/>
            <w:b/>
            <w:color w:val="0000FF"/>
            <w:sz w:val="26"/>
            <w:szCs w:val="26"/>
            <w:u w:val="single"/>
            <w:lang w:eastAsia="ru-RU"/>
          </w:rPr>
          <w:t xml:space="preserve"> </w:t>
        </w:r>
        <w:r w:rsidRPr="0077564F">
          <w:rPr>
            <w:rFonts w:ascii="Times New Roman" w:eastAsia="Times New Roman" w:hAnsi="Times New Roman" w:cs="Times New Roman"/>
            <w:color w:val="0000FF"/>
            <w:sz w:val="26"/>
            <w:szCs w:val="26"/>
            <w:u w:val="single"/>
            <w:lang w:val="en-US" w:eastAsia="ru-RU"/>
          </w:rPr>
          <w:t>lukashevich</w:t>
        </w:r>
        <w:r w:rsidRPr="0077564F">
          <w:rPr>
            <w:rFonts w:ascii="Times New Roman" w:eastAsia="Times New Roman" w:hAnsi="Times New Roman" w:cs="Times New Roman"/>
            <w:color w:val="0000FF"/>
            <w:sz w:val="26"/>
            <w:szCs w:val="26"/>
            <w:u w:val="single"/>
            <w:lang w:eastAsia="ru-RU"/>
          </w:rPr>
          <w:t>@</w:t>
        </w:r>
        <w:r w:rsidRPr="0077564F">
          <w:rPr>
            <w:rFonts w:ascii="Times New Roman" w:eastAsia="Times New Roman" w:hAnsi="Times New Roman" w:cs="Times New Roman"/>
            <w:color w:val="0000FF"/>
            <w:sz w:val="26"/>
            <w:szCs w:val="26"/>
            <w:u w:val="single"/>
            <w:lang w:val="en-US" w:eastAsia="ru-RU"/>
          </w:rPr>
          <w:t>bnk</w:t>
        </w:r>
        <w:r w:rsidRPr="0077564F">
          <w:rPr>
            <w:rFonts w:ascii="Times New Roman" w:eastAsia="Times New Roman" w:hAnsi="Times New Roman" w:cs="Times New Roman"/>
            <w:color w:val="0000FF"/>
            <w:sz w:val="26"/>
            <w:szCs w:val="26"/>
            <w:u w:val="single"/>
            <w:lang w:eastAsia="ru-RU"/>
          </w:rPr>
          <w:t>.</w:t>
        </w:r>
        <w:r w:rsidRPr="0077564F">
          <w:rPr>
            <w:rFonts w:ascii="Times New Roman" w:eastAsia="Times New Roman" w:hAnsi="Times New Roman" w:cs="Times New Roman"/>
            <w:color w:val="0000FF"/>
            <w:sz w:val="26"/>
            <w:szCs w:val="26"/>
            <w:u w:val="single"/>
            <w:lang w:val="en-US" w:eastAsia="ru-RU"/>
          </w:rPr>
          <w:t>by</w:t>
        </w:r>
      </w:hyperlink>
      <w:r w:rsidRPr="0077564F">
        <w:rPr>
          <w:rFonts w:ascii="Times New Roman" w:eastAsia="Times New Roman" w:hAnsi="Times New Roman" w:cs="Times New Roman"/>
          <w:color w:val="0000FF"/>
          <w:sz w:val="26"/>
          <w:szCs w:val="26"/>
          <w:u w:val="single"/>
          <w:lang w:eastAsia="ru-RU"/>
        </w:rPr>
        <w:t>.</w:t>
      </w:r>
    </w:p>
    <w:p w14:paraId="02FD1ABA" w14:textId="77777777"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77564F">
        <w:rPr>
          <w:rFonts w:ascii="Times New Roman" w:eastAsia="Times New Roman" w:hAnsi="Times New Roman" w:cs="Times New Roman"/>
          <w:snapToGrid w:val="0"/>
          <w:sz w:val="26"/>
          <w:szCs w:val="26"/>
          <w:lang w:eastAsia="ru-RU"/>
        </w:rPr>
        <w:t>Факс</w:t>
      </w:r>
      <w:r w:rsidRPr="0077564F">
        <w:rPr>
          <w:rFonts w:ascii="Times New Roman" w:eastAsia="Times New Roman" w:hAnsi="Times New Roman" w:cs="Times New Roman"/>
          <w:snapToGrid w:val="0"/>
          <w:sz w:val="26"/>
          <w:szCs w:val="26"/>
          <w:lang w:val="en-US" w:eastAsia="ru-RU"/>
        </w:rPr>
        <w:t xml:space="preserve">: +375 17 279-93-01; e-mail: </w:t>
      </w:r>
      <w:hyperlink r:id="rId18" w:history="1">
        <w:r w:rsidRPr="0077564F">
          <w:rPr>
            <w:rFonts w:ascii="Times New Roman" w:eastAsia="Times New Roman" w:hAnsi="Times New Roman" w:cs="Times New Roman"/>
            <w:snapToGrid w:val="0"/>
            <w:color w:val="0000FF"/>
            <w:sz w:val="26"/>
            <w:szCs w:val="26"/>
            <w:u w:val="single"/>
            <w:lang w:val="en-US" w:eastAsia="ru-RU"/>
          </w:rPr>
          <w:t>info@bnk.by</w:t>
        </w:r>
      </w:hyperlink>
      <w:r w:rsidRPr="0077564F">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14:paraId="42F6F2C4" w14:textId="77777777"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4533" w14:textId="77777777" w:rsidR="00372796" w:rsidRDefault="00372796">
      <w:pPr>
        <w:spacing w:after="0" w:line="240" w:lineRule="auto"/>
      </w:pPr>
      <w:r>
        <w:separator/>
      </w:r>
    </w:p>
  </w:endnote>
  <w:endnote w:type="continuationSeparator" w:id="0">
    <w:p w14:paraId="7C86D6AE" w14:textId="77777777" w:rsidR="00372796" w:rsidRDefault="0037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14:paraId="16CC0E98" w14:textId="77777777" w:rsidR="003E6638" w:rsidRDefault="000D1D90">
        <w:pPr>
          <w:pStyle w:val="a3"/>
          <w:jc w:val="center"/>
        </w:pPr>
        <w:r>
          <w:fldChar w:fldCharType="begin"/>
        </w:r>
        <w:r>
          <w:instrText>PAGE   \* MERGEFORMAT</w:instrText>
        </w:r>
        <w:r>
          <w:fldChar w:fldCharType="separate"/>
        </w:r>
        <w:r w:rsidR="00357B4F">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19669" w14:textId="77777777" w:rsidR="00372796" w:rsidRDefault="00372796">
      <w:pPr>
        <w:spacing w:after="0" w:line="240" w:lineRule="auto"/>
      </w:pPr>
      <w:r>
        <w:separator/>
      </w:r>
    </w:p>
  </w:footnote>
  <w:footnote w:type="continuationSeparator" w:id="0">
    <w:p w14:paraId="240FF89A" w14:textId="77777777" w:rsidR="00372796" w:rsidRDefault="00372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1D3D"/>
    <w:rsid w:val="0007599F"/>
    <w:rsid w:val="000803B2"/>
    <w:rsid w:val="00081436"/>
    <w:rsid w:val="00086EB7"/>
    <w:rsid w:val="00096380"/>
    <w:rsid w:val="000A057A"/>
    <w:rsid w:val="000A11B2"/>
    <w:rsid w:val="000A2414"/>
    <w:rsid w:val="000B5454"/>
    <w:rsid w:val="000B6D03"/>
    <w:rsid w:val="000C35E3"/>
    <w:rsid w:val="000C5BF0"/>
    <w:rsid w:val="000C7E1B"/>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4ADB"/>
    <w:rsid w:val="00176C76"/>
    <w:rsid w:val="001770AE"/>
    <w:rsid w:val="00183F31"/>
    <w:rsid w:val="0018686A"/>
    <w:rsid w:val="00187CBE"/>
    <w:rsid w:val="00195B1C"/>
    <w:rsid w:val="00195C04"/>
    <w:rsid w:val="00197B52"/>
    <w:rsid w:val="001A2698"/>
    <w:rsid w:val="001A273B"/>
    <w:rsid w:val="001A3F02"/>
    <w:rsid w:val="001A4312"/>
    <w:rsid w:val="001A5A22"/>
    <w:rsid w:val="001A69E1"/>
    <w:rsid w:val="001B1E50"/>
    <w:rsid w:val="001B7406"/>
    <w:rsid w:val="001C0DAD"/>
    <w:rsid w:val="001D02DF"/>
    <w:rsid w:val="001D7843"/>
    <w:rsid w:val="001E50EE"/>
    <w:rsid w:val="001F3318"/>
    <w:rsid w:val="0020384F"/>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3D97"/>
    <w:rsid w:val="003531EE"/>
    <w:rsid w:val="0035362B"/>
    <w:rsid w:val="003551F9"/>
    <w:rsid w:val="0035631F"/>
    <w:rsid w:val="00357B4F"/>
    <w:rsid w:val="0036293E"/>
    <w:rsid w:val="00366A5B"/>
    <w:rsid w:val="00372796"/>
    <w:rsid w:val="0037448A"/>
    <w:rsid w:val="00374D84"/>
    <w:rsid w:val="00377C01"/>
    <w:rsid w:val="00383464"/>
    <w:rsid w:val="00386F75"/>
    <w:rsid w:val="003A0C18"/>
    <w:rsid w:val="003A13CC"/>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75C40"/>
    <w:rsid w:val="0047632D"/>
    <w:rsid w:val="00485C74"/>
    <w:rsid w:val="004876E7"/>
    <w:rsid w:val="004A0071"/>
    <w:rsid w:val="004A3568"/>
    <w:rsid w:val="004A41D0"/>
    <w:rsid w:val="004A441B"/>
    <w:rsid w:val="004A7179"/>
    <w:rsid w:val="004B1098"/>
    <w:rsid w:val="004B1895"/>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A62"/>
    <w:rsid w:val="00663467"/>
    <w:rsid w:val="00663B04"/>
    <w:rsid w:val="006721D1"/>
    <w:rsid w:val="006731E5"/>
    <w:rsid w:val="006740FC"/>
    <w:rsid w:val="00675209"/>
    <w:rsid w:val="00683298"/>
    <w:rsid w:val="00684379"/>
    <w:rsid w:val="00692845"/>
    <w:rsid w:val="00693B01"/>
    <w:rsid w:val="006A02AA"/>
    <w:rsid w:val="006A407A"/>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6480"/>
    <w:rsid w:val="006E6657"/>
    <w:rsid w:val="006F19D5"/>
    <w:rsid w:val="006F62CB"/>
    <w:rsid w:val="00703CBB"/>
    <w:rsid w:val="00704358"/>
    <w:rsid w:val="0071008C"/>
    <w:rsid w:val="007137C8"/>
    <w:rsid w:val="00715328"/>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6C5F"/>
    <w:rsid w:val="007D0467"/>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79E1"/>
    <w:rsid w:val="00893128"/>
    <w:rsid w:val="008935B8"/>
    <w:rsid w:val="00894573"/>
    <w:rsid w:val="008A10E7"/>
    <w:rsid w:val="008A5103"/>
    <w:rsid w:val="008A71E3"/>
    <w:rsid w:val="008B1C53"/>
    <w:rsid w:val="008B26C6"/>
    <w:rsid w:val="008B5DD5"/>
    <w:rsid w:val="008B66AC"/>
    <w:rsid w:val="008B73CF"/>
    <w:rsid w:val="008B7F00"/>
    <w:rsid w:val="008C1547"/>
    <w:rsid w:val="008C1669"/>
    <w:rsid w:val="008C3846"/>
    <w:rsid w:val="008C6286"/>
    <w:rsid w:val="008C7EF7"/>
    <w:rsid w:val="008D3706"/>
    <w:rsid w:val="008D51AF"/>
    <w:rsid w:val="008E0432"/>
    <w:rsid w:val="008E1C28"/>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B3C"/>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2FDA"/>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4FB6"/>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404F"/>
    <w:rsid w:val="00B571B7"/>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714"/>
    <w:rsid w:val="00C20034"/>
    <w:rsid w:val="00C22385"/>
    <w:rsid w:val="00C244A8"/>
    <w:rsid w:val="00C24BD7"/>
    <w:rsid w:val="00C30F7C"/>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A0173"/>
    <w:rsid w:val="00CA3ED7"/>
    <w:rsid w:val="00CA583C"/>
    <w:rsid w:val="00CB07F8"/>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72253"/>
    <w:rsid w:val="00D7473E"/>
    <w:rsid w:val="00D764C6"/>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0743C"/>
    <w:rsid w:val="00F134B1"/>
    <w:rsid w:val="00F14763"/>
    <w:rsid w:val="00F1762B"/>
    <w:rsid w:val="00F231C4"/>
    <w:rsid w:val="00F3128A"/>
    <w:rsid w:val="00F4063E"/>
    <w:rsid w:val="00F43673"/>
    <w:rsid w:val="00F4517E"/>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5ADE"/>
    <w:rsid w:val="00FB62F0"/>
    <w:rsid w:val="00FD2DE0"/>
    <w:rsid w:val="00FD30D7"/>
    <w:rsid w:val="00FD360C"/>
    <w:rsid w:val="00FD3EAA"/>
    <w:rsid w:val="00FD69AD"/>
    <w:rsid w:val="00FF1364"/>
    <w:rsid w:val="00FF1B9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21B78-1650-49F9-840C-C02BBC99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796C-7609-46D6-AB03-7B52F9B6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10</cp:revision>
  <cp:lastPrinted>2018-03-14T09:32:00Z</cp:lastPrinted>
  <dcterms:created xsi:type="dcterms:W3CDTF">2016-11-18T14:23:00Z</dcterms:created>
  <dcterms:modified xsi:type="dcterms:W3CDTF">2018-05-22T06:20:00Z</dcterms:modified>
</cp:coreProperties>
</file>