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10F" w:rsidRDefault="0023210F" w:rsidP="00446BCC">
      <w:pPr>
        <w:ind w:firstLine="426"/>
        <w:jc w:val="center"/>
        <w:rPr>
          <w:b/>
          <w:i/>
          <w:sz w:val="26"/>
          <w:szCs w:val="26"/>
        </w:rPr>
      </w:pPr>
      <w:r>
        <w:rPr>
          <w:b/>
          <w:i/>
          <w:sz w:val="26"/>
          <w:szCs w:val="26"/>
        </w:rPr>
        <w:t>Полная информация об условиях проведения открытого конкурса</w:t>
      </w:r>
    </w:p>
    <w:p w:rsidR="0023210F" w:rsidRDefault="0023210F" w:rsidP="00446BCC">
      <w:pPr>
        <w:ind w:firstLine="426"/>
        <w:jc w:val="center"/>
        <w:rPr>
          <w:b/>
          <w:i/>
          <w:sz w:val="26"/>
          <w:szCs w:val="26"/>
        </w:rPr>
      </w:pPr>
      <w:r>
        <w:rPr>
          <w:b/>
          <w:i/>
          <w:sz w:val="26"/>
          <w:szCs w:val="26"/>
        </w:rPr>
        <w:t>коммерческих предложений по реализации на долгосрочной основе</w:t>
      </w:r>
    </w:p>
    <w:p w:rsidR="0023210F" w:rsidRDefault="00630C34" w:rsidP="00446BCC">
      <w:pPr>
        <w:ind w:firstLine="426"/>
        <w:jc w:val="center"/>
        <w:rPr>
          <w:b/>
          <w:i/>
          <w:sz w:val="26"/>
          <w:szCs w:val="26"/>
        </w:rPr>
      </w:pPr>
      <w:r>
        <w:rPr>
          <w:b/>
          <w:i/>
          <w:sz w:val="26"/>
          <w:szCs w:val="26"/>
        </w:rPr>
        <w:t>стабильного газового бензина производства Белорусского ГПЗ</w:t>
      </w:r>
      <w:r w:rsidR="0023210F">
        <w:rPr>
          <w:b/>
          <w:i/>
          <w:sz w:val="26"/>
          <w:szCs w:val="26"/>
        </w:rPr>
        <w:t>, планируемого к проведению </w:t>
      </w:r>
      <w:r w:rsidR="00D847C5">
        <w:rPr>
          <w:b/>
          <w:i/>
          <w:sz w:val="26"/>
          <w:szCs w:val="26"/>
        </w:rPr>
        <w:t>14</w:t>
      </w:r>
      <w:r w:rsidR="0023210F">
        <w:rPr>
          <w:b/>
          <w:i/>
          <w:sz w:val="26"/>
          <w:szCs w:val="26"/>
        </w:rPr>
        <w:t xml:space="preserve"> </w:t>
      </w:r>
      <w:r w:rsidR="00151A32">
        <w:rPr>
          <w:b/>
          <w:i/>
          <w:sz w:val="26"/>
          <w:szCs w:val="26"/>
        </w:rPr>
        <w:t>декабря</w:t>
      </w:r>
      <w:r w:rsidR="0023210F">
        <w:rPr>
          <w:b/>
          <w:i/>
          <w:sz w:val="26"/>
          <w:szCs w:val="26"/>
        </w:rPr>
        <w:t xml:space="preserve"> 201</w:t>
      </w:r>
      <w:r w:rsidR="00D847C5">
        <w:rPr>
          <w:b/>
          <w:i/>
          <w:sz w:val="26"/>
          <w:szCs w:val="26"/>
        </w:rPr>
        <w:t>7</w:t>
      </w:r>
      <w:r w:rsidR="0023210F">
        <w:rPr>
          <w:b/>
          <w:i/>
          <w:sz w:val="26"/>
          <w:szCs w:val="26"/>
        </w:rPr>
        <w:t xml:space="preserve"> года.</w:t>
      </w:r>
    </w:p>
    <w:p w:rsidR="0023210F" w:rsidRDefault="0023210F" w:rsidP="00446BCC">
      <w:pPr>
        <w:ind w:firstLine="426"/>
        <w:jc w:val="both"/>
        <w:rPr>
          <w:sz w:val="10"/>
          <w:szCs w:val="10"/>
          <w:highlight w:val="yellow"/>
        </w:rPr>
      </w:pPr>
    </w:p>
    <w:p w:rsidR="0023210F" w:rsidRDefault="0023210F" w:rsidP="00446BCC">
      <w:pPr>
        <w:ind w:firstLine="426"/>
        <w:jc w:val="both"/>
        <w:rPr>
          <w:color w:val="000000"/>
          <w:sz w:val="26"/>
          <w:szCs w:val="26"/>
        </w:rPr>
      </w:pPr>
      <w:r>
        <w:rPr>
          <w:sz w:val="26"/>
          <w:szCs w:val="26"/>
        </w:rPr>
        <w:t xml:space="preserve">ЗАО «Белорусская нефтяная компания» (далее – ЗАО «БНК») </w:t>
      </w:r>
      <w:r w:rsidR="00D847C5">
        <w:rPr>
          <w:b/>
          <w:sz w:val="26"/>
          <w:szCs w:val="26"/>
        </w:rPr>
        <w:t>14</w:t>
      </w:r>
      <w:r>
        <w:rPr>
          <w:b/>
          <w:sz w:val="26"/>
          <w:szCs w:val="26"/>
        </w:rPr>
        <w:t xml:space="preserve"> </w:t>
      </w:r>
      <w:r w:rsidR="00151A32">
        <w:rPr>
          <w:b/>
          <w:sz w:val="26"/>
          <w:szCs w:val="26"/>
        </w:rPr>
        <w:t>декабря</w:t>
      </w:r>
      <w:r>
        <w:rPr>
          <w:b/>
          <w:sz w:val="26"/>
          <w:szCs w:val="26"/>
        </w:rPr>
        <w:t xml:space="preserve"> 201</w:t>
      </w:r>
      <w:r w:rsidR="00D847C5">
        <w:rPr>
          <w:b/>
          <w:sz w:val="26"/>
          <w:szCs w:val="26"/>
        </w:rPr>
        <w:t>7</w:t>
      </w:r>
      <w:r>
        <w:rPr>
          <w:b/>
          <w:sz w:val="26"/>
          <w:szCs w:val="26"/>
        </w:rPr>
        <w:t xml:space="preserve"> года</w:t>
      </w:r>
      <w:r>
        <w:rPr>
          <w:sz w:val="26"/>
          <w:szCs w:val="26"/>
        </w:rPr>
        <w:t xml:space="preserve"> проводит </w:t>
      </w:r>
      <w:r w:rsidRPr="00151A32">
        <w:rPr>
          <w:sz w:val="26"/>
          <w:szCs w:val="26"/>
        </w:rPr>
        <w:t>открытый 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w:t>
      </w:r>
      <w:r w:rsidR="00630C34" w:rsidRPr="00630C34">
        <w:rPr>
          <w:color w:val="000000"/>
          <w:sz w:val="26"/>
          <w:szCs w:val="26"/>
        </w:rPr>
        <w:t>Белорусского ГПЗ</w:t>
      </w:r>
      <w:r>
        <w:rPr>
          <w:color w:val="000000"/>
          <w:sz w:val="26"/>
          <w:szCs w:val="26"/>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410"/>
        <w:gridCol w:w="1417"/>
        <w:gridCol w:w="4536"/>
      </w:tblGrid>
      <w:tr w:rsidR="00A865F0" w:rsidTr="001C7BC6">
        <w:trPr>
          <w:trHeight w:val="232"/>
        </w:trPr>
        <w:tc>
          <w:tcPr>
            <w:tcW w:w="1951"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Наименование</w:t>
            </w:r>
          </w:p>
          <w:p w:rsidR="00A865F0" w:rsidRDefault="00630C34" w:rsidP="00EC5056">
            <w:pPr>
              <w:spacing w:line="276" w:lineRule="auto"/>
              <w:ind w:right="-108"/>
              <w:jc w:val="center"/>
              <w:rPr>
                <w:lang w:eastAsia="en-US"/>
              </w:rPr>
            </w:pPr>
            <w:r>
              <w:rPr>
                <w:lang w:eastAsia="en-US"/>
              </w:rPr>
              <w:t>нефтепродукта</w:t>
            </w:r>
          </w:p>
        </w:tc>
        <w:tc>
          <w:tcPr>
            <w:tcW w:w="2410"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Количество,</w:t>
            </w:r>
          </w:p>
          <w:p w:rsidR="00A865F0" w:rsidRPr="006B680D" w:rsidRDefault="00A865F0" w:rsidP="00EC5056">
            <w:pPr>
              <w:spacing w:line="276" w:lineRule="auto"/>
              <w:ind w:right="-108"/>
              <w:jc w:val="center"/>
              <w:rPr>
                <w:lang w:eastAsia="en-US"/>
              </w:rPr>
            </w:pPr>
            <w:r w:rsidRPr="006B680D">
              <w:rPr>
                <w:lang w:eastAsia="en-US"/>
              </w:rPr>
              <w:t>тонн</w:t>
            </w:r>
          </w:p>
        </w:tc>
        <w:tc>
          <w:tcPr>
            <w:tcW w:w="1417" w:type="dxa"/>
            <w:tcBorders>
              <w:top w:val="single" w:sz="4" w:space="0" w:color="auto"/>
              <w:left w:val="single" w:sz="4" w:space="0" w:color="auto"/>
              <w:bottom w:val="single" w:sz="4" w:space="0" w:color="auto"/>
              <w:right w:val="single" w:sz="4" w:space="0" w:color="auto"/>
            </w:tcBorders>
          </w:tcPr>
          <w:p w:rsidR="00A865F0" w:rsidRPr="006B680D" w:rsidRDefault="00A865F0" w:rsidP="00EC5056">
            <w:pPr>
              <w:spacing w:line="276" w:lineRule="auto"/>
              <w:ind w:right="-108"/>
              <w:jc w:val="center"/>
              <w:rPr>
                <w:lang w:eastAsia="en-US"/>
              </w:rPr>
            </w:pPr>
            <w:r w:rsidRPr="006B680D">
              <w:rPr>
                <w:lang w:eastAsia="en-US"/>
              </w:rPr>
              <w:t>Срок</w:t>
            </w:r>
          </w:p>
          <w:p w:rsidR="00A865F0" w:rsidRPr="006B680D" w:rsidRDefault="00A865F0" w:rsidP="00EC5056">
            <w:pPr>
              <w:spacing w:line="276" w:lineRule="auto"/>
              <w:ind w:right="-108"/>
              <w:jc w:val="center"/>
              <w:rPr>
                <w:lang w:eastAsia="en-US"/>
              </w:rPr>
            </w:pPr>
            <w:r w:rsidRPr="006B680D">
              <w:rPr>
                <w:lang w:eastAsia="en-US"/>
              </w:rPr>
              <w:t>поставки</w:t>
            </w:r>
          </w:p>
        </w:tc>
        <w:tc>
          <w:tcPr>
            <w:tcW w:w="4536" w:type="dxa"/>
            <w:tcBorders>
              <w:top w:val="single" w:sz="4" w:space="0" w:color="auto"/>
              <w:left w:val="single" w:sz="4" w:space="0" w:color="auto"/>
              <w:bottom w:val="single" w:sz="4" w:space="0" w:color="auto"/>
              <w:right w:val="single" w:sz="4" w:space="0" w:color="auto"/>
            </w:tcBorders>
            <w:hideMark/>
          </w:tcPr>
          <w:p w:rsidR="00A865F0" w:rsidRDefault="00A865F0" w:rsidP="00EC5056">
            <w:pPr>
              <w:spacing w:line="276" w:lineRule="auto"/>
              <w:ind w:right="-108"/>
              <w:jc w:val="center"/>
              <w:rPr>
                <w:lang w:eastAsia="en-US"/>
              </w:rPr>
            </w:pPr>
            <w:r>
              <w:rPr>
                <w:lang w:eastAsia="en-US"/>
              </w:rPr>
              <w:t>Базис</w:t>
            </w:r>
          </w:p>
          <w:p w:rsidR="00A865F0" w:rsidRDefault="00A865F0" w:rsidP="00EC5056">
            <w:pPr>
              <w:spacing w:line="276" w:lineRule="auto"/>
              <w:ind w:right="-108"/>
              <w:jc w:val="center"/>
              <w:rPr>
                <w:lang w:eastAsia="en-US"/>
              </w:rPr>
            </w:pPr>
            <w:r>
              <w:rPr>
                <w:lang w:eastAsia="en-US"/>
              </w:rPr>
              <w:t>поставки</w:t>
            </w:r>
          </w:p>
        </w:tc>
      </w:tr>
      <w:tr w:rsidR="003730A7" w:rsidTr="001C7BC6">
        <w:trPr>
          <w:trHeight w:val="1426"/>
        </w:trPr>
        <w:tc>
          <w:tcPr>
            <w:tcW w:w="1951" w:type="dxa"/>
            <w:tcBorders>
              <w:top w:val="single" w:sz="4" w:space="0" w:color="auto"/>
              <w:left w:val="single" w:sz="4" w:space="0" w:color="auto"/>
              <w:right w:val="single" w:sz="4" w:space="0" w:color="auto"/>
            </w:tcBorders>
            <w:hideMark/>
          </w:tcPr>
          <w:p w:rsidR="003730A7" w:rsidRPr="00EC5056" w:rsidRDefault="00630C34" w:rsidP="00EC5056">
            <w:pPr>
              <w:spacing w:line="276" w:lineRule="auto"/>
              <w:ind w:right="-108"/>
              <w:jc w:val="center"/>
              <w:rPr>
                <w:lang w:eastAsia="en-US"/>
              </w:rPr>
            </w:pPr>
            <w:r>
              <w:rPr>
                <w:lang w:eastAsia="en-US"/>
              </w:rPr>
              <w:t xml:space="preserve">Стабильный газовый бензин </w:t>
            </w:r>
            <w:r w:rsidRPr="00630C34">
              <w:rPr>
                <w:lang w:eastAsia="en-US"/>
              </w:rPr>
              <w:t xml:space="preserve">марки Б и/или В </w:t>
            </w:r>
            <w:r>
              <w:rPr>
                <w:lang w:eastAsia="en-US"/>
              </w:rPr>
              <w:t>(СГБ)</w:t>
            </w:r>
            <w:r w:rsidR="003730A7" w:rsidRPr="00EC5056">
              <w:rPr>
                <w:lang w:eastAsia="en-US"/>
              </w:rPr>
              <w:t xml:space="preserve"> </w:t>
            </w:r>
          </w:p>
        </w:tc>
        <w:tc>
          <w:tcPr>
            <w:tcW w:w="2410" w:type="dxa"/>
            <w:tcBorders>
              <w:top w:val="single" w:sz="4" w:space="0" w:color="auto"/>
              <w:left w:val="single" w:sz="4" w:space="0" w:color="auto"/>
              <w:right w:val="single" w:sz="4" w:space="0" w:color="auto"/>
            </w:tcBorders>
          </w:tcPr>
          <w:p w:rsidR="003730A7" w:rsidRPr="006B680D" w:rsidRDefault="003730A7" w:rsidP="00EC5056">
            <w:pPr>
              <w:spacing w:line="276" w:lineRule="auto"/>
              <w:ind w:right="-108"/>
              <w:jc w:val="center"/>
              <w:rPr>
                <w:lang w:eastAsia="en-US"/>
              </w:rPr>
            </w:pPr>
            <w:r>
              <w:rPr>
                <w:lang w:eastAsia="en-US"/>
              </w:rPr>
              <w:t xml:space="preserve">до </w:t>
            </w:r>
            <w:r w:rsidR="00D847C5">
              <w:rPr>
                <w:lang w:eastAsia="en-US"/>
              </w:rPr>
              <w:t>1 0</w:t>
            </w:r>
            <w:r w:rsidRPr="006B680D">
              <w:rPr>
                <w:lang w:eastAsia="en-US"/>
              </w:rPr>
              <w:t>00 т ежемесячно</w:t>
            </w:r>
          </w:p>
          <w:p w:rsidR="003730A7" w:rsidRPr="006B680D" w:rsidRDefault="00630C34" w:rsidP="00EC5056">
            <w:pPr>
              <w:spacing w:line="276" w:lineRule="auto"/>
              <w:ind w:right="-108"/>
              <w:jc w:val="center"/>
              <w:rPr>
                <w:lang w:eastAsia="en-US"/>
              </w:rPr>
            </w:pPr>
            <w:r>
              <w:rPr>
                <w:lang w:eastAsia="en-US"/>
              </w:rPr>
              <w:t>(+/-2</w:t>
            </w:r>
            <w:r w:rsidR="003730A7" w:rsidRPr="006B680D">
              <w:rPr>
                <w:lang w:eastAsia="en-US"/>
              </w:rPr>
              <w:t>0% опцион Продавца)</w:t>
            </w:r>
          </w:p>
          <w:p w:rsidR="00D847C5" w:rsidRDefault="003730A7" w:rsidP="00D847C5">
            <w:pPr>
              <w:spacing w:line="276" w:lineRule="auto"/>
              <w:ind w:right="-108"/>
              <w:jc w:val="center"/>
              <w:rPr>
                <w:lang w:eastAsia="en-US"/>
              </w:rPr>
            </w:pPr>
            <w:r>
              <w:rPr>
                <w:lang w:eastAsia="en-US"/>
              </w:rPr>
              <w:t xml:space="preserve">всего до </w:t>
            </w:r>
            <w:r w:rsidR="00D847C5">
              <w:rPr>
                <w:lang w:eastAsia="en-US"/>
              </w:rPr>
              <w:t>12</w:t>
            </w:r>
            <w:r w:rsidRPr="006B680D">
              <w:rPr>
                <w:lang w:eastAsia="en-US"/>
              </w:rPr>
              <w:t> 000 т</w:t>
            </w:r>
            <w:r w:rsidR="00D847C5">
              <w:rPr>
                <w:lang w:eastAsia="en-US"/>
              </w:rPr>
              <w:t xml:space="preserve"> </w:t>
            </w:r>
          </w:p>
          <w:p w:rsidR="003730A7" w:rsidRPr="006B680D" w:rsidRDefault="00D847C5" w:rsidP="00D847C5">
            <w:pPr>
              <w:spacing w:line="276" w:lineRule="auto"/>
              <w:ind w:right="-108"/>
              <w:jc w:val="center"/>
              <w:rPr>
                <w:lang w:eastAsia="en-US"/>
              </w:rPr>
            </w:pPr>
            <w:r>
              <w:rPr>
                <w:lang w:eastAsia="en-US"/>
              </w:rPr>
              <w:t>(</w:t>
            </w:r>
            <w:r w:rsidR="003730A7">
              <w:rPr>
                <w:lang w:eastAsia="en-US"/>
              </w:rPr>
              <w:t>+/-</w:t>
            </w:r>
            <w:r w:rsidR="00630C34">
              <w:rPr>
                <w:lang w:eastAsia="en-US"/>
              </w:rPr>
              <w:t>2</w:t>
            </w:r>
            <w:r w:rsidR="003730A7" w:rsidRPr="006B680D">
              <w:rPr>
                <w:lang w:eastAsia="en-US"/>
              </w:rPr>
              <w:t>0% опцион Продавца)</w:t>
            </w:r>
          </w:p>
        </w:tc>
        <w:tc>
          <w:tcPr>
            <w:tcW w:w="1417" w:type="dxa"/>
            <w:tcBorders>
              <w:top w:val="single" w:sz="4" w:space="0" w:color="auto"/>
              <w:left w:val="single" w:sz="4" w:space="0" w:color="auto"/>
              <w:right w:val="single" w:sz="4" w:space="0" w:color="auto"/>
            </w:tcBorders>
          </w:tcPr>
          <w:p w:rsidR="003730A7" w:rsidRPr="006B680D" w:rsidRDefault="00A17E8C" w:rsidP="00D847C5">
            <w:pPr>
              <w:spacing w:line="276" w:lineRule="auto"/>
              <w:ind w:right="-108"/>
              <w:jc w:val="center"/>
              <w:rPr>
                <w:lang w:eastAsia="en-US"/>
              </w:rPr>
            </w:pPr>
            <w:r>
              <w:rPr>
                <w:lang w:eastAsia="en-US"/>
              </w:rPr>
              <w:t>январь</w:t>
            </w:r>
            <w:r w:rsidR="003730A7" w:rsidRPr="006B680D">
              <w:rPr>
                <w:lang w:eastAsia="en-US"/>
              </w:rPr>
              <w:t xml:space="preserve"> –</w:t>
            </w:r>
            <w:r w:rsidR="00630C34">
              <w:rPr>
                <w:lang w:eastAsia="en-US"/>
              </w:rPr>
              <w:t xml:space="preserve"> декабрь</w:t>
            </w:r>
            <w:r w:rsidR="003730A7">
              <w:rPr>
                <w:lang w:eastAsia="en-US"/>
              </w:rPr>
              <w:t xml:space="preserve"> 201</w:t>
            </w:r>
            <w:r w:rsidR="00D847C5">
              <w:rPr>
                <w:lang w:eastAsia="en-US"/>
              </w:rPr>
              <w:t>8</w:t>
            </w:r>
            <w:r w:rsidR="003730A7" w:rsidRPr="006B680D">
              <w:rPr>
                <w:lang w:eastAsia="en-US"/>
              </w:rPr>
              <w:t xml:space="preserve"> г.</w:t>
            </w:r>
          </w:p>
        </w:tc>
        <w:tc>
          <w:tcPr>
            <w:tcW w:w="4536" w:type="dxa"/>
            <w:tcBorders>
              <w:top w:val="single" w:sz="4" w:space="0" w:color="auto"/>
              <w:left w:val="single" w:sz="4" w:space="0" w:color="auto"/>
              <w:right w:val="single" w:sz="4" w:space="0" w:color="auto"/>
            </w:tcBorders>
            <w:hideMark/>
          </w:tcPr>
          <w:p w:rsidR="00DA4D49" w:rsidRDefault="00CE0750" w:rsidP="00D847C5">
            <w:pPr>
              <w:ind w:right="34"/>
              <w:rPr>
                <w:lang w:eastAsia="en-US"/>
              </w:rPr>
            </w:pPr>
            <w:r w:rsidRPr="00CE0750">
              <w:rPr>
                <w:b/>
                <w:color w:val="0000FF"/>
                <w:lang w:val="en-US" w:eastAsia="en-US"/>
              </w:rPr>
              <w:t>DAP</w:t>
            </w:r>
            <w:r w:rsidRPr="00CE0750">
              <w:rPr>
                <w:lang w:eastAsia="en-US"/>
              </w:rPr>
              <w:t xml:space="preserve"> </w:t>
            </w:r>
            <w:r w:rsidRPr="00CE0750">
              <w:rPr>
                <w:b/>
                <w:color w:val="0000FF"/>
                <w:lang w:eastAsia="en-US"/>
              </w:rPr>
              <w:t>граница Республики Беларусь</w:t>
            </w:r>
            <w:r w:rsidRPr="00CE0750">
              <w:rPr>
                <w:lang w:eastAsia="en-US"/>
              </w:rPr>
              <w:t xml:space="preserve"> (без права перевалки в портах с поставкой на внут</w:t>
            </w:r>
            <w:r w:rsidR="00D847C5">
              <w:rPr>
                <w:lang w:eastAsia="en-US"/>
              </w:rPr>
              <w:t>ренние железнодорожные станции)</w:t>
            </w:r>
            <w:r w:rsidR="00CE28F5">
              <w:rPr>
                <w:lang w:eastAsia="en-US"/>
              </w:rPr>
              <w:t>;</w:t>
            </w:r>
          </w:p>
          <w:p w:rsidR="00CE28F5" w:rsidRDefault="00CE28F5" w:rsidP="00D847C5">
            <w:pPr>
              <w:ind w:right="34"/>
              <w:rPr>
                <w:lang w:eastAsia="en-US"/>
              </w:rPr>
            </w:pPr>
            <w:r w:rsidRPr="00CE28F5">
              <w:rPr>
                <w:b/>
                <w:color w:val="0000FF"/>
                <w:lang w:eastAsia="en-US"/>
              </w:rPr>
              <w:t>FОB порты Балтии</w:t>
            </w:r>
            <w:r>
              <w:rPr>
                <w:lang w:eastAsia="en-US"/>
              </w:rPr>
              <w:t xml:space="preserve"> (уточняются)</w:t>
            </w:r>
          </w:p>
          <w:p w:rsidR="001636EE" w:rsidRPr="001636EE" w:rsidRDefault="001636EE" w:rsidP="00D847C5">
            <w:pPr>
              <w:ind w:right="34"/>
              <w:rPr>
                <w:lang w:eastAsia="en-US"/>
              </w:rPr>
            </w:pPr>
          </w:p>
        </w:tc>
      </w:tr>
    </w:tbl>
    <w:p w:rsidR="00CE28F5" w:rsidRPr="00C57BCC" w:rsidRDefault="00C57BCC" w:rsidP="00CE28F5">
      <w:pPr>
        <w:ind w:firstLine="426"/>
        <w:jc w:val="both"/>
        <w:rPr>
          <w:b/>
          <w:sz w:val="26"/>
          <w:szCs w:val="26"/>
        </w:rPr>
      </w:pPr>
      <w:r w:rsidRPr="00C57BCC">
        <w:rPr>
          <w:b/>
          <w:sz w:val="26"/>
          <w:szCs w:val="26"/>
        </w:rPr>
        <w:t>В</w:t>
      </w:r>
      <w:r w:rsidR="00CE28F5" w:rsidRPr="00C57BCC">
        <w:rPr>
          <w:b/>
          <w:sz w:val="26"/>
          <w:szCs w:val="26"/>
        </w:rPr>
        <w:t>озможно приобретение части выставляемого на Конкурс объема.</w:t>
      </w:r>
    </w:p>
    <w:p w:rsidR="0023210F" w:rsidRDefault="0023210F" w:rsidP="00446BCC">
      <w:pPr>
        <w:ind w:firstLine="426"/>
        <w:jc w:val="both"/>
        <w:rPr>
          <w:b/>
          <w:sz w:val="26"/>
          <w:szCs w:val="26"/>
        </w:rPr>
      </w:pPr>
      <w:r>
        <w:rPr>
          <w:b/>
          <w:sz w:val="26"/>
          <w:szCs w:val="26"/>
        </w:rPr>
        <w:t>Базис поставки может быть изменен до даты проведения Конкурса.</w:t>
      </w:r>
    </w:p>
    <w:p w:rsidR="00446BCC" w:rsidRPr="00446BCC" w:rsidRDefault="00446BCC" w:rsidP="00446BCC">
      <w:pPr>
        <w:ind w:firstLine="426"/>
        <w:jc w:val="both"/>
        <w:rPr>
          <w:b/>
          <w:sz w:val="26"/>
          <w:szCs w:val="26"/>
        </w:rPr>
      </w:pPr>
      <w:r w:rsidRPr="00446BCC">
        <w:rPr>
          <w:b/>
          <w:sz w:val="26"/>
          <w:szCs w:val="26"/>
        </w:rPr>
        <w:t>Конкурс проводится без права изменения поданного ценового предложения.</w:t>
      </w:r>
    </w:p>
    <w:p w:rsidR="00446BCC" w:rsidRPr="00446BCC" w:rsidRDefault="00446BCC" w:rsidP="00446BCC">
      <w:pPr>
        <w:ind w:firstLine="426"/>
        <w:jc w:val="both"/>
        <w:rPr>
          <w:b/>
          <w:sz w:val="26"/>
          <w:szCs w:val="26"/>
        </w:rPr>
      </w:pPr>
      <w:r w:rsidRPr="00446BCC">
        <w:rPr>
          <w:b/>
          <w:sz w:val="26"/>
          <w:szCs w:val="26"/>
        </w:rPr>
        <w:t xml:space="preserve">Конкурс проводится с применением задатка. </w:t>
      </w:r>
    </w:p>
    <w:p w:rsidR="0023210F" w:rsidRPr="00446BCC" w:rsidRDefault="0023210F" w:rsidP="00446BCC">
      <w:pPr>
        <w:ind w:firstLine="426"/>
        <w:jc w:val="both"/>
        <w:rPr>
          <w:b/>
          <w:color w:val="0000FF"/>
          <w:sz w:val="26"/>
          <w:szCs w:val="26"/>
          <w:u w:val="single"/>
        </w:rPr>
      </w:pPr>
      <w:r w:rsidRPr="00446BCC">
        <w:rPr>
          <w:b/>
          <w:color w:val="0000FF"/>
          <w:sz w:val="26"/>
          <w:szCs w:val="26"/>
          <w:u w:val="single"/>
        </w:rPr>
        <w:t>Условия реализации Товара:</w:t>
      </w:r>
    </w:p>
    <w:p w:rsidR="00CE0750" w:rsidRDefault="00CE0750" w:rsidP="00446BCC">
      <w:pPr>
        <w:ind w:firstLine="426"/>
        <w:jc w:val="both"/>
        <w:rPr>
          <w:sz w:val="26"/>
          <w:szCs w:val="26"/>
        </w:rPr>
      </w:pPr>
      <w:r w:rsidRPr="00CE0750">
        <w:rPr>
          <w:sz w:val="26"/>
          <w:szCs w:val="26"/>
        </w:rPr>
        <w:t>Продавец: ЗАО «БНК», Республика Беларусь; компания «BNK (UK) Ltd.», Соединенное Королевство Великобритании и Северной Ирландии.</w:t>
      </w:r>
    </w:p>
    <w:p w:rsidR="0023210F" w:rsidRDefault="0023210F" w:rsidP="00446BCC">
      <w:pPr>
        <w:ind w:firstLine="426"/>
        <w:jc w:val="both"/>
        <w:rPr>
          <w:sz w:val="26"/>
          <w:szCs w:val="26"/>
        </w:rPr>
      </w:pPr>
      <w:r>
        <w:rPr>
          <w:sz w:val="26"/>
          <w:szCs w:val="26"/>
        </w:rPr>
        <w:t>Производитель:</w:t>
      </w:r>
      <w:r w:rsidR="00630C34" w:rsidRPr="00630C34">
        <w:t xml:space="preserve"> </w:t>
      </w:r>
      <w:r w:rsidR="00630C34" w:rsidRPr="00630C34">
        <w:rPr>
          <w:sz w:val="26"/>
          <w:szCs w:val="26"/>
        </w:rPr>
        <w:t>Белорусск</w:t>
      </w:r>
      <w:r w:rsidR="00630C34">
        <w:rPr>
          <w:sz w:val="26"/>
          <w:szCs w:val="26"/>
        </w:rPr>
        <w:t>ий</w:t>
      </w:r>
      <w:r w:rsidR="00630C34" w:rsidRPr="00630C34">
        <w:rPr>
          <w:sz w:val="26"/>
          <w:szCs w:val="26"/>
        </w:rPr>
        <w:t xml:space="preserve"> ГПЗ</w:t>
      </w:r>
      <w:r w:rsidR="00630C34">
        <w:rPr>
          <w:sz w:val="26"/>
          <w:szCs w:val="26"/>
        </w:rPr>
        <w:t xml:space="preserve"> РУП «ПО «Белоруснефть»</w:t>
      </w:r>
    </w:p>
    <w:p w:rsidR="0023210F" w:rsidRPr="00630C34" w:rsidRDefault="0023210F" w:rsidP="00446BCC">
      <w:pPr>
        <w:ind w:firstLine="426"/>
        <w:jc w:val="both"/>
        <w:rPr>
          <w:sz w:val="26"/>
          <w:szCs w:val="26"/>
        </w:rPr>
      </w:pPr>
      <w:r>
        <w:rPr>
          <w:sz w:val="26"/>
          <w:szCs w:val="26"/>
        </w:rPr>
        <w:t xml:space="preserve">Качество реализуемого Товара: </w:t>
      </w:r>
      <w:r w:rsidR="00630C34">
        <w:rPr>
          <w:sz w:val="26"/>
          <w:szCs w:val="26"/>
          <w:lang w:val="en-US"/>
        </w:rPr>
        <w:t>TY</w:t>
      </w:r>
      <w:r w:rsidR="00630C34" w:rsidRPr="00630C34">
        <w:rPr>
          <w:sz w:val="26"/>
          <w:szCs w:val="26"/>
        </w:rPr>
        <w:t xml:space="preserve"> </w:t>
      </w:r>
      <w:r w:rsidR="00630C34">
        <w:rPr>
          <w:sz w:val="26"/>
          <w:szCs w:val="26"/>
          <w:lang w:val="en-US"/>
        </w:rPr>
        <w:t>BY</w:t>
      </w:r>
      <w:r w:rsidR="00630C34" w:rsidRPr="00630C34">
        <w:rPr>
          <w:sz w:val="26"/>
          <w:szCs w:val="26"/>
        </w:rPr>
        <w:t xml:space="preserve"> 400051902.002</w:t>
      </w:r>
      <w:r w:rsidR="00630C34">
        <w:rPr>
          <w:sz w:val="26"/>
          <w:szCs w:val="26"/>
        </w:rPr>
        <w:t>-2006</w:t>
      </w:r>
    </w:p>
    <w:p w:rsidR="0023210F" w:rsidRDefault="0023210F" w:rsidP="00446BCC">
      <w:pPr>
        <w:ind w:firstLine="426"/>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446BCC">
      <w:pPr>
        <w:ind w:firstLine="426"/>
        <w:jc w:val="both"/>
        <w:rPr>
          <w:sz w:val="26"/>
          <w:szCs w:val="26"/>
        </w:rPr>
      </w:pPr>
      <w:r>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446BCC">
      <w:pPr>
        <w:ind w:firstLine="426"/>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446BCC">
      <w:pPr>
        <w:ind w:firstLine="426"/>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446BCC">
      <w:pPr>
        <w:ind w:firstLine="426"/>
        <w:jc w:val="both"/>
        <w:rPr>
          <w:sz w:val="26"/>
          <w:szCs w:val="26"/>
        </w:rPr>
      </w:pPr>
      <w:r>
        <w:rPr>
          <w:sz w:val="26"/>
          <w:szCs w:val="26"/>
        </w:rPr>
        <w:t>Валюта формирования цены Товара и платежа: евро.</w:t>
      </w:r>
    </w:p>
    <w:p w:rsidR="0023210F" w:rsidRDefault="0023210F" w:rsidP="00446BCC">
      <w:pPr>
        <w:ind w:firstLine="426"/>
        <w:jc w:val="both"/>
        <w:rPr>
          <w:b/>
          <w:sz w:val="26"/>
          <w:szCs w:val="26"/>
        </w:rPr>
      </w:pPr>
      <w:r>
        <w:rPr>
          <w:sz w:val="26"/>
          <w:szCs w:val="26"/>
        </w:rPr>
        <w:t>Условия оплаты:100% предоплата согласованной ежеме</w:t>
      </w:r>
      <w:r w:rsidR="00AF3346">
        <w:rPr>
          <w:sz w:val="26"/>
          <w:szCs w:val="26"/>
        </w:rPr>
        <w:t xml:space="preserve">сячной партии Товара в течение </w:t>
      </w:r>
      <w:r w:rsidR="00446BCC">
        <w:rPr>
          <w:sz w:val="26"/>
          <w:szCs w:val="26"/>
        </w:rPr>
        <w:t xml:space="preserve">двух </w:t>
      </w:r>
      <w:r>
        <w:rPr>
          <w:sz w:val="26"/>
          <w:szCs w:val="26"/>
        </w:rPr>
        <w:t xml:space="preserve">банковских дней </w:t>
      </w:r>
      <w:r w:rsidR="00446BCC">
        <w:rPr>
          <w:sz w:val="26"/>
          <w:szCs w:val="26"/>
        </w:rPr>
        <w:t xml:space="preserve">(пяти – для резидентов Украины) </w:t>
      </w:r>
      <w:r>
        <w:rPr>
          <w:sz w:val="26"/>
          <w:szCs w:val="26"/>
        </w:rPr>
        <w:t>от даты выставления Продавцом счета на оплату</w:t>
      </w:r>
    </w:p>
    <w:p w:rsidR="0023210F" w:rsidRDefault="0023210F" w:rsidP="00446BCC">
      <w:pPr>
        <w:ind w:firstLine="426"/>
        <w:jc w:val="both"/>
        <w:rPr>
          <w:sz w:val="26"/>
          <w:szCs w:val="26"/>
        </w:rPr>
      </w:pPr>
      <w:r>
        <w:rPr>
          <w:sz w:val="26"/>
          <w:szCs w:val="26"/>
        </w:rPr>
        <w:lastRenderedPageBreak/>
        <w:t>Порядок расчетов: Покупатель и Продавец производят все расчеты через счета и корреспондентские счета исключительно в европейских банках.</w:t>
      </w:r>
      <w:r>
        <w:rPr>
          <w:sz w:val="10"/>
          <w:szCs w:val="10"/>
        </w:rPr>
        <w:tab/>
      </w:r>
    </w:p>
    <w:p w:rsidR="00CE28F5" w:rsidRDefault="00CE28F5" w:rsidP="00CE28F5">
      <w:pPr>
        <w:ind w:firstLine="426"/>
        <w:jc w:val="both"/>
        <w:rPr>
          <w:b/>
          <w:sz w:val="10"/>
          <w:szCs w:val="10"/>
          <w:u w:val="single"/>
        </w:rPr>
      </w:pPr>
      <w:r w:rsidRPr="00DA4D49">
        <w:rPr>
          <w:b/>
          <w:sz w:val="26"/>
          <w:szCs w:val="26"/>
        </w:rPr>
        <w:t>Цена на Товар</w:t>
      </w:r>
      <w:r w:rsidR="003F7DE8">
        <w:rPr>
          <w:b/>
          <w:sz w:val="26"/>
          <w:szCs w:val="26"/>
        </w:rPr>
        <w:t xml:space="preserve"> на выбранном базисе (DAP</w:t>
      </w:r>
      <w:r w:rsidR="00D2006E">
        <w:rPr>
          <w:b/>
          <w:sz w:val="26"/>
          <w:szCs w:val="26"/>
        </w:rPr>
        <w:t>, FOB</w:t>
      </w:r>
      <w:r w:rsidRPr="00DA4D49">
        <w:rPr>
          <w:b/>
          <w:sz w:val="26"/>
          <w:szCs w:val="26"/>
        </w:rPr>
        <w:t>) определяется по формуле.</w:t>
      </w:r>
      <w:r w:rsidRPr="00FF01FF">
        <w:rPr>
          <w:sz w:val="26"/>
          <w:szCs w:val="26"/>
        </w:rPr>
        <w:t xml:space="preserve"> </w:t>
      </w:r>
    </w:p>
    <w:p w:rsidR="003F7DE8" w:rsidRPr="003F7DE8" w:rsidRDefault="003F7DE8" w:rsidP="003F7DE8">
      <w:pPr>
        <w:ind w:firstLine="426"/>
        <w:jc w:val="both"/>
        <w:rPr>
          <w:sz w:val="26"/>
          <w:szCs w:val="26"/>
          <w:u w:val="single"/>
        </w:rPr>
      </w:pPr>
      <w:r w:rsidRPr="003F7DE8">
        <w:rPr>
          <w:sz w:val="26"/>
          <w:szCs w:val="26"/>
          <w:u w:val="single"/>
        </w:rPr>
        <w:t xml:space="preserve">для базиса поставки DAP – на условиях FCA ст. </w:t>
      </w:r>
      <w:r w:rsidR="00B7448A">
        <w:rPr>
          <w:sz w:val="26"/>
          <w:szCs w:val="26"/>
          <w:u w:val="single"/>
        </w:rPr>
        <w:t>Речица</w:t>
      </w:r>
      <w:r w:rsidRPr="003F7DE8">
        <w:rPr>
          <w:sz w:val="26"/>
          <w:szCs w:val="26"/>
          <w:u w:val="single"/>
        </w:rPr>
        <w:t>;</w:t>
      </w:r>
    </w:p>
    <w:p w:rsidR="003F7DE8" w:rsidRPr="003F7DE8" w:rsidRDefault="003F7DE8" w:rsidP="003F7DE8">
      <w:pPr>
        <w:ind w:firstLine="426"/>
        <w:jc w:val="both"/>
        <w:rPr>
          <w:sz w:val="26"/>
          <w:szCs w:val="26"/>
          <w:u w:val="single"/>
        </w:rPr>
      </w:pPr>
      <w:r w:rsidRPr="003F7DE8">
        <w:rPr>
          <w:sz w:val="26"/>
          <w:szCs w:val="26"/>
          <w:u w:val="single"/>
        </w:rPr>
        <w:t>для базис</w:t>
      </w:r>
      <w:r>
        <w:rPr>
          <w:sz w:val="26"/>
          <w:szCs w:val="26"/>
          <w:u w:val="single"/>
        </w:rPr>
        <w:t>а</w:t>
      </w:r>
      <w:r w:rsidRPr="003F7DE8">
        <w:rPr>
          <w:sz w:val="26"/>
          <w:szCs w:val="26"/>
          <w:u w:val="single"/>
        </w:rPr>
        <w:t xml:space="preserve"> поставки FOB</w:t>
      </w:r>
      <w:r>
        <w:rPr>
          <w:sz w:val="26"/>
          <w:szCs w:val="26"/>
          <w:u w:val="single"/>
        </w:rPr>
        <w:t xml:space="preserve"> </w:t>
      </w:r>
      <w:r w:rsidRPr="003F7DE8">
        <w:rPr>
          <w:sz w:val="26"/>
          <w:szCs w:val="26"/>
          <w:u w:val="single"/>
        </w:rPr>
        <w:t>– на условиях FOB.</w:t>
      </w:r>
    </w:p>
    <w:p w:rsidR="00CE28F5" w:rsidRPr="00C71A92" w:rsidRDefault="00CE28F5" w:rsidP="00CE28F5">
      <w:pPr>
        <w:ind w:firstLine="426"/>
        <w:jc w:val="both"/>
        <w:rPr>
          <w:b/>
          <w:sz w:val="26"/>
          <w:szCs w:val="26"/>
          <w:u w:val="single"/>
        </w:rPr>
      </w:pPr>
      <w:r w:rsidRPr="00C71A92">
        <w:rPr>
          <w:b/>
          <w:sz w:val="26"/>
          <w:szCs w:val="26"/>
          <w:u w:val="single"/>
        </w:rPr>
        <w:t>Формула определения предварительной цены (Pr</w:t>
      </w:r>
      <w:r w:rsidRPr="00C71A92">
        <w:rPr>
          <w:b/>
          <w:sz w:val="26"/>
          <w:szCs w:val="26"/>
          <w:u w:val="single"/>
          <w:vertAlign w:val="subscript"/>
        </w:rPr>
        <w:t>(P)</w:t>
      </w:r>
      <w:r w:rsidRPr="00C71A92">
        <w:rPr>
          <w:b/>
          <w:sz w:val="26"/>
          <w:szCs w:val="26"/>
          <w:u w:val="single"/>
        </w:rPr>
        <w:t>) Товара:</w:t>
      </w:r>
    </w:p>
    <w:p w:rsidR="00CE28F5" w:rsidRPr="00C71A92" w:rsidRDefault="00CE28F5" w:rsidP="00CE28F5">
      <w:pPr>
        <w:ind w:firstLine="426"/>
        <w:jc w:val="both"/>
        <w:rPr>
          <w:b/>
          <w:sz w:val="26"/>
          <w:szCs w:val="26"/>
          <w:lang w:val="en-US"/>
        </w:rPr>
      </w:pPr>
      <w:r w:rsidRPr="00C71A92">
        <w:rPr>
          <w:b/>
          <w:sz w:val="26"/>
          <w:szCs w:val="26"/>
          <w:lang w:val="en-US"/>
        </w:rPr>
        <w:t>Pr</w:t>
      </w:r>
      <w:r w:rsidRPr="00C71A92">
        <w:rPr>
          <w:b/>
          <w:sz w:val="26"/>
          <w:szCs w:val="26"/>
          <w:vertAlign w:val="subscript"/>
          <w:lang w:val="en-US"/>
        </w:rPr>
        <w:t>(P)</w:t>
      </w:r>
      <w:r w:rsidRPr="00C71A92">
        <w:rPr>
          <w:b/>
          <w:sz w:val="26"/>
          <w:szCs w:val="26"/>
          <w:lang w:val="en-US"/>
        </w:rPr>
        <w:t> = ((Pl</w:t>
      </w:r>
      <w:r w:rsidRPr="00C71A92">
        <w:rPr>
          <w:b/>
          <w:sz w:val="26"/>
          <w:szCs w:val="26"/>
          <w:vertAlign w:val="subscript"/>
          <w:lang w:val="en-US"/>
        </w:rPr>
        <w:t>(P)</w:t>
      </w:r>
      <w:r w:rsidRPr="00C71A92">
        <w:rPr>
          <w:b/>
          <w:sz w:val="26"/>
          <w:szCs w:val="26"/>
          <w:lang w:val="en-US"/>
        </w:rPr>
        <w:t xml:space="preserve"> +D)*1,1)/ K</w:t>
      </w:r>
      <w:r w:rsidRPr="00C71A92">
        <w:rPr>
          <w:b/>
          <w:sz w:val="26"/>
          <w:szCs w:val="26"/>
          <w:vertAlign w:val="subscript"/>
          <w:lang w:val="en-US"/>
        </w:rPr>
        <w:t>(P)</w:t>
      </w:r>
      <w:r w:rsidRPr="00C71A92">
        <w:rPr>
          <w:b/>
          <w:sz w:val="26"/>
          <w:szCs w:val="26"/>
          <w:lang w:val="en-US"/>
        </w:rPr>
        <w:t xml:space="preserve"> </w:t>
      </w:r>
      <w:r w:rsidRPr="00C71A92">
        <w:rPr>
          <w:b/>
          <w:sz w:val="26"/>
          <w:szCs w:val="26"/>
          <w:vertAlign w:val="subscript"/>
          <w:lang w:val="en-US"/>
        </w:rPr>
        <w:t>EUR/USD,</w:t>
      </w:r>
      <w:r w:rsidRPr="00C71A92">
        <w:rPr>
          <w:b/>
          <w:sz w:val="26"/>
          <w:szCs w:val="26"/>
          <w:lang w:val="en-US"/>
        </w:rPr>
        <w:t xml:space="preserve"> </w:t>
      </w:r>
      <w:r w:rsidRPr="00C71A92">
        <w:rPr>
          <w:b/>
          <w:sz w:val="26"/>
          <w:szCs w:val="26"/>
        </w:rPr>
        <w:t>где</w:t>
      </w:r>
    </w:p>
    <w:p w:rsidR="00CE28F5" w:rsidRPr="00C71A92" w:rsidRDefault="00CE28F5" w:rsidP="00CE28F5">
      <w:pPr>
        <w:ind w:firstLine="426"/>
        <w:jc w:val="both"/>
        <w:rPr>
          <w:sz w:val="26"/>
          <w:szCs w:val="26"/>
        </w:rPr>
      </w:pP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по котировочным дням </w:t>
      </w:r>
      <w:r w:rsidRPr="00C71A92">
        <w:rPr>
          <w:b/>
          <w:bCs/>
          <w:i/>
          <w:iCs/>
          <w:sz w:val="26"/>
          <w:szCs w:val="26"/>
        </w:rPr>
        <w:t>с 1 по 18 (включительно) месяца</w:t>
      </w:r>
      <w:r w:rsidRPr="00C71A92">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E28F5" w:rsidRPr="00C71A92" w:rsidRDefault="00CE28F5" w:rsidP="00CE28F5">
      <w:pPr>
        <w:ind w:firstLine="426"/>
        <w:jc w:val="both"/>
        <w:rPr>
          <w:sz w:val="26"/>
          <w:szCs w:val="26"/>
        </w:rPr>
      </w:pPr>
      <w:r w:rsidRPr="00C71A92">
        <w:rPr>
          <w:b/>
          <w:sz w:val="26"/>
          <w:szCs w:val="26"/>
          <w:lang w:val="en-US"/>
        </w:rPr>
        <w:t>D</w:t>
      </w:r>
      <w:r w:rsidRPr="00C71A92">
        <w:rPr>
          <w:b/>
          <w:sz w:val="26"/>
          <w:szCs w:val="26"/>
        </w:rPr>
        <w:t xml:space="preserve"> </w:t>
      </w:r>
      <w:r w:rsidRPr="00C71A92">
        <w:rPr>
          <w:sz w:val="26"/>
          <w:szCs w:val="26"/>
        </w:rPr>
        <w:t xml:space="preserve">– поправка на выбранном базисе: </w:t>
      </w:r>
      <w:r w:rsidR="006A7E7D">
        <w:rPr>
          <w:sz w:val="26"/>
          <w:szCs w:val="26"/>
        </w:rPr>
        <w:t>FCA (для поставки на базисе DAP</w:t>
      </w:r>
      <w:r w:rsidRPr="00C71A92">
        <w:rPr>
          <w:sz w:val="26"/>
          <w:szCs w:val="26"/>
        </w:rPr>
        <w:t>), FOB, предложенная Покупателем в Конкурсном предложении, в долларах США за метрическую тонну;</w:t>
      </w:r>
    </w:p>
    <w:p w:rsidR="00CE28F5" w:rsidRPr="00C71A92" w:rsidRDefault="00CE28F5" w:rsidP="00CE28F5">
      <w:pPr>
        <w:ind w:firstLine="426"/>
        <w:jc w:val="both"/>
        <w:rPr>
          <w:sz w:val="26"/>
          <w:szCs w:val="26"/>
        </w:rPr>
      </w:pPr>
      <w:r w:rsidRPr="00C71A92">
        <w:rPr>
          <w:b/>
          <w:sz w:val="26"/>
          <w:szCs w:val="26"/>
          <w:lang w:val="en-US"/>
        </w:rPr>
        <w:t>K</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r w:rsidRPr="00C71A92">
        <w:rPr>
          <w:sz w:val="26"/>
          <w:szCs w:val="26"/>
        </w:rPr>
        <w:t xml:space="preserve">– курс евро к доллару США информационного агентства Bloomberg BFIX 14:00 Frankfurt, опубликованный на сайте агентства, доступный по ссылке: </w:t>
      </w:r>
      <w:r w:rsidRPr="00C71A92">
        <w:rPr>
          <w:sz w:val="26"/>
          <w:szCs w:val="26"/>
          <w:u w:val="single"/>
        </w:rPr>
        <w:t>http://www.bloomberg.com/markets/currencies/fxfixings</w:t>
      </w:r>
      <w:r w:rsidRPr="00C71A92">
        <w:rPr>
          <w:sz w:val="26"/>
          <w:szCs w:val="26"/>
        </w:rPr>
        <w:t>:</w:t>
      </w:r>
    </w:p>
    <w:p w:rsidR="00CE28F5" w:rsidRPr="00C71A92" w:rsidRDefault="00CE28F5" w:rsidP="00CE28F5">
      <w:pPr>
        <w:ind w:firstLine="426"/>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E28F5" w:rsidRPr="00C71A92" w:rsidRDefault="00CE28F5" w:rsidP="00CE28F5">
      <w:pPr>
        <w:ind w:firstLine="426"/>
        <w:jc w:val="both"/>
        <w:rPr>
          <w:sz w:val="26"/>
          <w:szCs w:val="26"/>
        </w:rPr>
      </w:pPr>
      <w:r w:rsidRPr="00C71A92">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E28F5" w:rsidRPr="00C71A92" w:rsidRDefault="00CE28F5" w:rsidP="00CE28F5">
      <w:pPr>
        <w:ind w:firstLine="426"/>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E28F5" w:rsidRPr="00C71A92" w:rsidRDefault="00CE28F5" w:rsidP="00CE28F5">
      <w:pPr>
        <w:ind w:firstLine="426"/>
        <w:jc w:val="both"/>
        <w:rPr>
          <w:b/>
          <w:sz w:val="26"/>
          <w:szCs w:val="26"/>
          <w:u w:val="single"/>
        </w:rPr>
      </w:pPr>
      <w:r w:rsidRPr="00C71A92">
        <w:rPr>
          <w:b/>
          <w:sz w:val="26"/>
          <w:szCs w:val="26"/>
          <w:u w:val="single"/>
        </w:rPr>
        <w:t>Формула определения окончательной цены (Pr</w:t>
      </w:r>
      <w:r w:rsidRPr="00C71A92">
        <w:rPr>
          <w:b/>
          <w:sz w:val="26"/>
          <w:szCs w:val="26"/>
          <w:u w:val="single"/>
          <w:vertAlign w:val="subscript"/>
        </w:rPr>
        <w:t>(F)</w:t>
      </w:r>
      <w:r w:rsidRPr="00C71A92">
        <w:rPr>
          <w:b/>
          <w:sz w:val="26"/>
          <w:szCs w:val="26"/>
          <w:u w:val="single"/>
        </w:rPr>
        <w:t xml:space="preserve">) Товара (вариант </w:t>
      </w:r>
      <w:r w:rsidRPr="00C71A92">
        <w:rPr>
          <w:b/>
          <w:sz w:val="26"/>
          <w:szCs w:val="26"/>
          <w:u w:val="single"/>
          <w:lang w:val="en-US"/>
        </w:rPr>
        <w:t>I</w:t>
      </w:r>
      <w:r w:rsidRPr="00C71A92">
        <w:rPr>
          <w:b/>
          <w:sz w:val="26"/>
          <w:szCs w:val="26"/>
          <w:u w:val="single"/>
        </w:rPr>
        <w:t>):</w:t>
      </w:r>
    </w:p>
    <w:p w:rsidR="00CE28F5" w:rsidRPr="00C71A92" w:rsidRDefault="00CE28F5" w:rsidP="00CE28F5">
      <w:pPr>
        <w:ind w:firstLine="426"/>
        <w:jc w:val="both"/>
        <w:rPr>
          <w:b/>
          <w:sz w:val="26"/>
          <w:szCs w:val="26"/>
        </w:rPr>
      </w:pPr>
      <w:r w:rsidRPr="00C71A92">
        <w:rPr>
          <w:b/>
          <w:sz w:val="26"/>
          <w:szCs w:val="26"/>
        </w:rPr>
        <w:t>Pr(F) = (</w:t>
      </w: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lang w:val="en-US"/>
        </w:rPr>
        <w:t>D</w:t>
      </w:r>
      <w:r w:rsidRPr="00C71A92">
        <w:rPr>
          <w:b/>
          <w:sz w:val="26"/>
          <w:szCs w:val="26"/>
        </w:rPr>
        <w:t xml:space="preserve">)/ </w:t>
      </w:r>
      <w:r w:rsidRPr="00C71A92">
        <w:rPr>
          <w:b/>
          <w:sz w:val="26"/>
          <w:szCs w:val="26"/>
          <w:lang w:val="en-US"/>
        </w:rPr>
        <w:t>K</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 Рl</w:t>
      </w:r>
      <w:r w:rsidRPr="00C71A92">
        <w:rPr>
          <w:b/>
          <w:sz w:val="26"/>
          <w:szCs w:val="26"/>
          <w:vertAlign w:val="subscript"/>
        </w:rPr>
        <w:t>(F)</w:t>
      </w:r>
      <w:r w:rsidRPr="00C71A92">
        <w:rPr>
          <w:b/>
          <w:sz w:val="26"/>
          <w:szCs w:val="26"/>
        </w:rPr>
        <w:t xml:space="preserve"> - Рl</w:t>
      </w:r>
      <w:r w:rsidRPr="00C71A92">
        <w:rPr>
          <w:b/>
          <w:sz w:val="26"/>
          <w:szCs w:val="26"/>
          <w:vertAlign w:val="subscript"/>
        </w:rPr>
        <w:t>(P)</w:t>
      </w:r>
      <w:r w:rsidRPr="00C71A92">
        <w:rPr>
          <w:b/>
          <w:sz w:val="26"/>
          <w:szCs w:val="26"/>
        </w:rPr>
        <w:t>)/ K</w:t>
      </w:r>
      <w:r w:rsidRPr="00C71A92">
        <w:rPr>
          <w:b/>
          <w:sz w:val="26"/>
          <w:szCs w:val="26"/>
          <w:vertAlign w:val="subscript"/>
        </w:rPr>
        <w:t>(F) EUR/USD</w:t>
      </w:r>
      <w:r w:rsidRPr="00C71A92">
        <w:rPr>
          <w:b/>
          <w:sz w:val="26"/>
          <w:szCs w:val="26"/>
        </w:rPr>
        <w:t xml:space="preserve">, где </w:t>
      </w:r>
    </w:p>
    <w:p w:rsidR="00CE28F5" w:rsidRPr="00C71A92" w:rsidRDefault="00CE28F5" w:rsidP="00CE28F5">
      <w:pPr>
        <w:ind w:firstLine="426"/>
        <w:jc w:val="both"/>
        <w:rPr>
          <w:sz w:val="26"/>
          <w:szCs w:val="26"/>
        </w:rPr>
      </w:pPr>
      <w:r w:rsidRPr="00C71A92">
        <w:rPr>
          <w:b/>
          <w:sz w:val="26"/>
          <w:szCs w:val="26"/>
          <w:lang w:val="en-US"/>
        </w:rPr>
        <w:t>Pl</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по котировочным дням </w:t>
      </w:r>
      <w:r w:rsidRPr="00C71A92">
        <w:rPr>
          <w:b/>
          <w:bCs/>
          <w:i/>
          <w:iCs/>
          <w:sz w:val="26"/>
          <w:szCs w:val="26"/>
        </w:rPr>
        <w:t>с 1 по 18 (включительно) месяца</w:t>
      </w:r>
      <w:r w:rsidRPr="00C71A92">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E28F5" w:rsidRPr="00C71A92" w:rsidRDefault="00CE28F5" w:rsidP="00CE28F5">
      <w:pPr>
        <w:ind w:firstLine="426"/>
        <w:jc w:val="both"/>
        <w:rPr>
          <w:sz w:val="26"/>
          <w:szCs w:val="26"/>
        </w:rPr>
      </w:pPr>
      <w:r w:rsidRPr="00C71A92">
        <w:rPr>
          <w:b/>
          <w:sz w:val="26"/>
          <w:szCs w:val="26"/>
          <w:lang w:val="en-US"/>
        </w:rPr>
        <w:t>D</w:t>
      </w:r>
      <w:r w:rsidRPr="00C71A92">
        <w:rPr>
          <w:b/>
          <w:sz w:val="26"/>
          <w:szCs w:val="26"/>
        </w:rPr>
        <w:t xml:space="preserve"> </w:t>
      </w:r>
      <w:r w:rsidRPr="00C71A92">
        <w:rPr>
          <w:sz w:val="26"/>
          <w:szCs w:val="26"/>
        </w:rPr>
        <w:t>– поправка на выбранном базисе: FCA (для поставки на базисе DAP), FOB, предложенная Покупателем в Конкурсном предложении, в долларах США за метрическую тонну;</w:t>
      </w:r>
    </w:p>
    <w:p w:rsidR="00CE28F5" w:rsidRPr="00C71A92" w:rsidRDefault="00CE28F5" w:rsidP="00CE28F5">
      <w:pPr>
        <w:ind w:firstLine="426"/>
        <w:jc w:val="both"/>
        <w:rPr>
          <w:sz w:val="26"/>
          <w:szCs w:val="26"/>
        </w:rPr>
      </w:pPr>
      <w:r w:rsidRPr="00C71A92">
        <w:rPr>
          <w:b/>
          <w:sz w:val="26"/>
          <w:szCs w:val="26"/>
        </w:rPr>
        <w:t>Р</w:t>
      </w:r>
      <w:r w:rsidRPr="00C71A92">
        <w:rPr>
          <w:b/>
          <w:sz w:val="26"/>
          <w:szCs w:val="26"/>
          <w:lang w:val="en-US"/>
        </w:rPr>
        <w:t>l</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w:t>
      </w:r>
      <w:r w:rsidRPr="00C71A92">
        <w:rPr>
          <w:b/>
          <w:i/>
          <w:sz w:val="26"/>
          <w:szCs w:val="26"/>
        </w:rPr>
        <w:t>по всем котировочным дням месяца</w:t>
      </w:r>
      <w:r w:rsidRPr="00C71A92">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CE28F5" w:rsidRPr="00C71A92" w:rsidRDefault="00CE28F5" w:rsidP="00CE28F5">
      <w:pPr>
        <w:ind w:firstLine="426"/>
        <w:jc w:val="both"/>
        <w:rPr>
          <w:sz w:val="26"/>
          <w:szCs w:val="26"/>
        </w:rPr>
      </w:pPr>
      <w:r w:rsidRPr="00C71A92">
        <w:rPr>
          <w:b/>
          <w:sz w:val="26"/>
          <w:szCs w:val="26"/>
          <w:lang w:val="en-US"/>
        </w:rPr>
        <w:t>K</w:t>
      </w:r>
      <w:r w:rsidRPr="00C71A92">
        <w:rPr>
          <w:b/>
          <w:sz w:val="26"/>
          <w:szCs w:val="26"/>
          <w:vertAlign w:val="subscript"/>
        </w:rPr>
        <w:t>(</w:t>
      </w:r>
      <w:r w:rsidRPr="00C71A92">
        <w:rPr>
          <w:b/>
          <w:sz w:val="26"/>
          <w:szCs w:val="26"/>
          <w:vertAlign w:val="subscript"/>
          <w:lang w:val="en-US"/>
        </w:rPr>
        <w:t>P</w:t>
      </w:r>
      <w:r w:rsidRPr="00C71A92">
        <w:rPr>
          <w:b/>
          <w:sz w:val="26"/>
          <w:szCs w:val="26"/>
          <w:vertAlign w:val="subscript"/>
        </w:rPr>
        <w:t>)</w:t>
      </w:r>
      <w:r w:rsidRPr="00C71A92">
        <w:rPr>
          <w:b/>
          <w:sz w:val="26"/>
          <w:szCs w:val="26"/>
        </w:rPr>
        <w:t xml:space="preserve"> </w:t>
      </w:r>
      <w:r w:rsidRPr="00C71A92">
        <w:rPr>
          <w:b/>
          <w:sz w:val="26"/>
          <w:szCs w:val="26"/>
          <w:vertAlign w:val="subscript"/>
          <w:lang w:val="en-US"/>
        </w:rPr>
        <w:t>EUR</w:t>
      </w:r>
      <w:r w:rsidRPr="00C71A92">
        <w:rPr>
          <w:b/>
          <w:sz w:val="26"/>
          <w:szCs w:val="26"/>
          <w:vertAlign w:val="subscript"/>
        </w:rPr>
        <w:t>/</w:t>
      </w:r>
      <w:r w:rsidRPr="00C71A92">
        <w:rPr>
          <w:b/>
          <w:sz w:val="26"/>
          <w:szCs w:val="26"/>
          <w:vertAlign w:val="subscript"/>
          <w:lang w:val="en-US"/>
        </w:rPr>
        <w:t>USD</w:t>
      </w:r>
      <w:r w:rsidRPr="00C71A92">
        <w:rPr>
          <w:b/>
          <w:sz w:val="26"/>
          <w:szCs w:val="26"/>
        </w:rPr>
        <w:t xml:space="preserve"> </w:t>
      </w:r>
      <w:r w:rsidRPr="00C71A92">
        <w:rPr>
          <w:sz w:val="26"/>
          <w:szCs w:val="26"/>
        </w:rPr>
        <w:t xml:space="preserve">– курс евро к доллару США информационного агентства Bloomberg BFIX 14:00 Frankfurt, опубликованный на сайте агентства, доступный по ссылке: </w:t>
      </w:r>
      <w:hyperlink r:id="rId7" w:history="1">
        <w:r w:rsidRPr="00C71A92">
          <w:rPr>
            <w:color w:val="0000FF" w:themeColor="hyperlink"/>
            <w:sz w:val="26"/>
            <w:szCs w:val="26"/>
            <w:u w:val="single"/>
          </w:rPr>
          <w:t>http://www.bloomberg.com/markets/currencies/fxfixings</w:t>
        </w:r>
      </w:hyperlink>
      <w:r w:rsidRPr="00C71A92">
        <w:rPr>
          <w:sz w:val="26"/>
          <w:szCs w:val="26"/>
        </w:rPr>
        <w:t>:</w:t>
      </w:r>
    </w:p>
    <w:p w:rsidR="00CE28F5" w:rsidRPr="00C71A92" w:rsidRDefault="00CE28F5" w:rsidP="00CE28F5">
      <w:pPr>
        <w:ind w:firstLine="426"/>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E28F5" w:rsidRPr="00C71A92" w:rsidRDefault="00CE28F5" w:rsidP="00CE28F5">
      <w:pPr>
        <w:ind w:firstLine="426"/>
        <w:jc w:val="both"/>
        <w:rPr>
          <w:sz w:val="26"/>
          <w:szCs w:val="26"/>
        </w:rPr>
      </w:pPr>
      <w:r w:rsidRPr="00C71A92">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E28F5" w:rsidRPr="00C71A92" w:rsidRDefault="00CE28F5" w:rsidP="00CE28F5">
      <w:pPr>
        <w:ind w:firstLine="426"/>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E28F5" w:rsidRPr="00C71A92" w:rsidRDefault="00CE28F5" w:rsidP="00CE28F5">
      <w:pPr>
        <w:ind w:firstLine="426"/>
        <w:jc w:val="both"/>
        <w:rPr>
          <w:sz w:val="26"/>
          <w:szCs w:val="26"/>
        </w:rPr>
      </w:pPr>
      <w:r w:rsidRPr="00C71A92">
        <w:rPr>
          <w:b/>
          <w:sz w:val="26"/>
          <w:szCs w:val="26"/>
        </w:rPr>
        <w:t>K</w:t>
      </w:r>
      <w:r w:rsidRPr="00C71A92">
        <w:rPr>
          <w:b/>
          <w:sz w:val="26"/>
          <w:szCs w:val="26"/>
          <w:vertAlign w:val="subscript"/>
        </w:rPr>
        <w:t>(F) EUR/USD</w:t>
      </w:r>
      <w:r w:rsidRPr="00C71A92">
        <w:rPr>
          <w:b/>
          <w:sz w:val="26"/>
          <w:szCs w:val="26"/>
          <w:lang w:val="de-DE"/>
        </w:rPr>
        <w:t xml:space="preserve"> </w:t>
      </w:r>
      <w:r w:rsidRPr="00C71A92">
        <w:rPr>
          <w:sz w:val="26"/>
          <w:szCs w:val="26"/>
        </w:rPr>
        <w:t>–</w:t>
      </w:r>
      <w:r w:rsidRPr="00C71A92">
        <w:rPr>
          <w:sz w:val="26"/>
          <w:szCs w:val="26"/>
          <w:lang w:val="en-US"/>
        </w:rPr>
        <w:t> </w:t>
      </w:r>
      <w:r w:rsidRPr="00C71A92">
        <w:rPr>
          <w:sz w:val="26"/>
          <w:szCs w:val="26"/>
        </w:rPr>
        <w:t xml:space="preserve">курс евро к доллару США информационного агентства Bloomberg BFIX 14:00 Frankfurt, опубликованный на сайте агентства, доступный по ссылке: </w:t>
      </w:r>
      <w:hyperlink r:id="rId8" w:history="1">
        <w:r w:rsidRPr="00C71A92">
          <w:rPr>
            <w:color w:val="0000FF" w:themeColor="hyperlink"/>
            <w:sz w:val="26"/>
            <w:szCs w:val="26"/>
            <w:u w:val="single"/>
          </w:rPr>
          <w:t>http://www.bloomberg.com/markets/currencies/fxfixings</w:t>
        </w:r>
      </w:hyperlink>
      <w:r w:rsidRPr="00C71A92">
        <w:rPr>
          <w:sz w:val="26"/>
          <w:szCs w:val="26"/>
        </w:rPr>
        <w:t xml:space="preserve"> на </w:t>
      </w:r>
      <w:r w:rsidR="001C7BC6">
        <w:rPr>
          <w:sz w:val="26"/>
          <w:szCs w:val="26"/>
        </w:rPr>
        <w:t xml:space="preserve">день </w:t>
      </w:r>
      <w:r w:rsidRPr="00C71A92">
        <w:rPr>
          <w:sz w:val="26"/>
          <w:szCs w:val="26"/>
        </w:rPr>
        <w:t>2</w:t>
      </w:r>
      <w:r w:rsidR="001C7BC6">
        <w:rPr>
          <w:sz w:val="26"/>
          <w:szCs w:val="26"/>
        </w:rPr>
        <w:t>-й публикации</w:t>
      </w:r>
      <w:r w:rsidRPr="00C71A92">
        <w:rPr>
          <w:sz w:val="26"/>
          <w:szCs w:val="26"/>
        </w:rPr>
        <w:t xml:space="preserve">, следующий за окончанием котировального периода месяца формирования окончательной цены. </w:t>
      </w:r>
    </w:p>
    <w:p w:rsidR="00CE28F5" w:rsidRPr="00C71A92" w:rsidRDefault="00CE28F5" w:rsidP="00CE28F5">
      <w:pPr>
        <w:ind w:firstLine="426"/>
        <w:jc w:val="both"/>
        <w:rPr>
          <w:b/>
          <w:sz w:val="26"/>
          <w:szCs w:val="26"/>
          <w:u w:val="single"/>
        </w:rPr>
      </w:pPr>
      <w:r w:rsidRPr="00C71A92">
        <w:rPr>
          <w:b/>
          <w:sz w:val="26"/>
          <w:szCs w:val="26"/>
          <w:u w:val="single"/>
        </w:rPr>
        <w:t>Формула определения окончательной цены (Pr</w:t>
      </w:r>
      <w:r w:rsidRPr="00C71A92">
        <w:rPr>
          <w:b/>
          <w:sz w:val="26"/>
          <w:szCs w:val="26"/>
          <w:u w:val="single"/>
          <w:vertAlign w:val="subscript"/>
        </w:rPr>
        <w:t>(F)</w:t>
      </w:r>
      <w:r w:rsidRPr="00C71A92">
        <w:rPr>
          <w:b/>
          <w:sz w:val="26"/>
          <w:szCs w:val="26"/>
          <w:u w:val="single"/>
        </w:rPr>
        <w:t xml:space="preserve">) Товара (вариант </w:t>
      </w:r>
      <w:r w:rsidRPr="00C71A92">
        <w:rPr>
          <w:b/>
          <w:sz w:val="26"/>
          <w:szCs w:val="26"/>
          <w:u w:val="single"/>
          <w:lang w:val="en-US"/>
        </w:rPr>
        <w:t>II</w:t>
      </w:r>
      <w:r w:rsidRPr="00C71A92">
        <w:rPr>
          <w:b/>
          <w:sz w:val="26"/>
          <w:szCs w:val="26"/>
          <w:u w:val="single"/>
        </w:rPr>
        <w:t>):</w:t>
      </w:r>
    </w:p>
    <w:p w:rsidR="00CE28F5" w:rsidRPr="00291FD6" w:rsidRDefault="00CE28F5" w:rsidP="00CE28F5">
      <w:pPr>
        <w:ind w:firstLine="426"/>
        <w:jc w:val="both"/>
        <w:rPr>
          <w:b/>
          <w:sz w:val="26"/>
          <w:szCs w:val="26"/>
          <w:lang w:val="en-US"/>
        </w:rPr>
      </w:pPr>
      <w:r w:rsidRPr="00C71A92">
        <w:rPr>
          <w:b/>
          <w:sz w:val="26"/>
          <w:szCs w:val="26"/>
          <w:lang w:val="en-US"/>
        </w:rPr>
        <w:t>Pr</w:t>
      </w:r>
      <w:r w:rsidRPr="00291FD6">
        <w:rPr>
          <w:b/>
          <w:sz w:val="26"/>
          <w:szCs w:val="26"/>
          <w:lang w:val="en-US"/>
        </w:rPr>
        <w:t>(</w:t>
      </w:r>
      <w:r w:rsidRPr="00C71A92">
        <w:rPr>
          <w:b/>
          <w:sz w:val="26"/>
          <w:szCs w:val="26"/>
          <w:vertAlign w:val="subscript"/>
          <w:lang w:val="en-US"/>
        </w:rPr>
        <w:t>F</w:t>
      </w:r>
      <w:r w:rsidRPr="00291FD6">
        <w:rPr>
          <w:b/>
          <w:sz w:val="26"/>
          <w:szCs w:val="26"/>
          <w:lang w:val="en-US"/>
        </w:rPr>
        <w:t>)=(</w:t>
      </w:r>
      <w:r w:rsidRPr="00C71A92">
        <w:rPr>
          <w:b/>
          <w:sz w:val="26"/>
          <w:szCs w:val="26"/>
        </w:rPr>
        <w:t>Р</w:t>
      </w:r>
      <w:r w:rsidRPr="00C71A92">
        <w:rPr>
          <w:b/>
          <w:sz w:val="26"/>
          <w:szCs w:val="26"/>
          <w:lang w:val="en-US"/>
        </w:rPr>
        <w:t>l</w:t>
      </w:r>
      <w:r w:rsidRPr="00291FD6">
        <w:rPr>
          <w:b/>
          <w:sz w:val="26"/>
          <w:szCs w:val="26"/>
          <w:vertAlign w:val="subscript"/>
          <w:lang w:val="en-US"/>
        </w:rPr>
        <w:t>(</w:t>
      </w:r>
      <w:r w:rsidRPr="00C71A92">
        <w:rPr>
          <w:b/>
          <w:sz w:val="26"/>
          <w:szCs w:val="26"/>
          <w:vertAlign w:val="subscript"/>
          <w:lang w:val="en-US"/>
        </w:rPr>
        <w:t>F</w:t>
      </w:r>
      <w:r w:rsidRPr="00291FD6">
        <w:rPr>
          <w:b/>
          <w:sz w:val="26"/>
          <w:szCs w:val="26"/>
          <w:vertAlign w:val="subscript"/>
          <w:lang w:val="en-US"/>
        </w:rPr>
        <w:t>)</w:t>
      </w:r>
      <w:r w:rsidRPr="00291FD6">
        <w:rPr>
          <w:b/>
          <w:sz w:val="26"/>
          <w:szCs w:val="26"/>
          <w:lang w:val="en-US"/>
        </w:rPr>
        <w:t xml:space="preserve"> + </w:t>
      </w:r>
      <w:r w:rsidRPr="00C71A92">
        <w:rPr>
          <w:b/>
          <w:sz w:val="26"/>
          <w:szCs w:val="26"/>
          <w:lang w:val="en-US"/>
        </w:rPr>
        <w:t>D</w:t>
      </w:r>
      <w:r w:rsidRPr="00291FD6">
        <w:rPr>
          <w:b/>
          <w:sz w:val="26"/>
          <w:szCs w:val="26"/>
          <w:lang w:val="en-US"/>
        </w:rPr>
        <w:t xml:space="preserve">)/ </w:t>
      </w:r>
      <w:r w:rsidRPr="00C71A92">
        <w:rPr>
          <w:b/>
          <w:sz w:val="26"/>
          <w:szCs w:val="26"/>
          <w:lang w:val="en-US"/>
        </w:rPr>
        <w:t>K</w:t>
      </w:r>
      <w:r w:rsidRPr="00291FD6">
        <w:rPr>
          <w:b/>
          <w:sz w:val="26"/>
          <w:szCs w:val="26"/>
          <w:vertAlign w:val="subscript"/>
          <w:lang w:val="en-US"/>
        </w:rPr>
        <w:t>(</w:t>
      </w:r>
      <w:r w:rsidRPr="00C71A92">
        <w:rPr>
          <w:b/>
          <w:sz w:val="26"/>
          <w:szCs w:val="26"/>
          <w:vertAlign w:val="subscript"/>
          <w:lang w:val="en-US"/>
        </w:rPr>
        <w:t>F</w:t>
      </w:r>
      <w:r w:rsidRPr="00291FD6">
        <w:rPr>
          <w:b/>
          <w:sz w:val="26"/>
          <w:szCs w:val="26"/>
          <w:vertAlign w:val="subscript"/>
          <w:lang w:val="en-US"/>
        </w:rPr>
        <w:t>)</w:t>
      </w:r>
      <w:r w:rsidRPr="00291FD6">
        <w:rPr>
          <w:b/>
          <w:sz w:val="26"/>
          <w:szCs w:val="26"/>
          <w:lang w:val="en-US"/>
        </w:rPr>
        <w:t xml:space="preserve"> </w:t>
      </w:r>
      <w:r w:rsidRPr="00C71A92">
        <w:rPr>
          <w:b/>
          <w:sz w:val="26"/>
          <w:szCs w:val="26"/>
          <w:vertAlign w:val="subscript"/>
          <w:lang w:val="de-DE"/>
        </w:rPr>
        <w:t>EUR</w:t>
      </w:r>
      <w:r w:rsidRPr="00291FD6">
        <w:rPr>
          <w:b/>
          <w:sz w:val="26"/>
          <w:szCs w:val="26"/>
          <w:vertAlign w:val="subscript"/>
          <w:lang w:val="en-US"/>
        </w:rPr>
        <w:t>/</w:t>
      </w:r>
      <w:r w:rsidRPr="00C71A92">
        <w:rPr>
          <w:b/>
          <w:sz w:val="26"/>
          <w:szCs w:val="26"/>
          <w:vertAlign w:val="subscript"/>
          <w:lang w:val="de-DE"/>
        </w:rPr>
        <w:t>USD</w:t>
      </w:r>
      <w:r w:rsidRPr="00291FD6">
        <w:rPr>
          <w:b/>
          <w:sz w:val="26"/>
          <w:szCs w:val="26"/>
          <w:lang w:val="en-US"/>
        </w:rPr>
        <w:t xml:space="preserve">, </w:t>
      </w:r>
      <w:r w:rsidRPr="00C71A92">
        <w:rPr>
          <w:b/>
          <w:sz w:val="26"/>
          <w:szCs w:val="26"/>
        </w:rPr>
        <w:t>где</w:t>
      </w:r>
    </w:p>
    <w:p w:rsidR="00CE28F5" w:rsidRPr="00C71A92" w:rsidRDefault="00CE28F5" w:rsidP="00CE28F5">
      <w:pPr>
        <w:ind w:firstLine="426"/>
        <w:jc w:val="both"/>
        <w:rPr>
          <w:sz w:val="26"/>
          <w:szCs w:val="26"/>
        </w:rPr>
      </w:pPr>
      <w:r w:rsidRPr="00C71A92">
        <w:rPr>
          <w:b/>
          <w:sz w:val="26"/>
          <w:szCs w:val="26"/>
        </w:rPr>
        <w:t>Р</w:t>
      </w:r>
      <w:r w:rsidRPr="00C71A92">
        <w:rPr>
          <w:b/>
          <w:sz w:val="26"/>
          <w:szCs w:val="26"/>
          <w:lang w:val="en-US"/>
        </w:rPr>
        <w:t>l</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sz w:val="26"/>
          <w:szCs w:val="26"/>
        </w:rPr>
        <w:t xml:space="preserve"> – среднее значение базисных котировок, округленное до сотых долей, </w:t>
      </w:r>
      <w:r w:rsidRPr="00C71A92">
        <w:rPr>
          <w:b/>
          <w:i/>
          <w:sz w:val="26"/>
          <w:szCs w:val="26"/>
        </w:rPr>
        <w:t>по всем котировочным дням месяца</w:t>
      </w:r>
      <w:r w:rsidRPr="00C71A92">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CE28F5" w:rsidRPr="00C71A92" w:rsidRDefault="00CE28F5" w:rsidP="00CE28F5">
      <w:pPr>
        <w:ind w:firstLine="426"/>
        <w:jc w:val="both"/>
        <w:rPr>
          <w:sz w:val="26"/>
          <w:szCs w:val="26"/>
        </w:rPr>
      </w:pPr>
      <w:r w:rsidRPr="00C71A92">
        <w:rPr>
          <w:b/>
          <w:sz w:val="26"/>
          <w:szCs w:val="26"/>
          <w:lang w:val="en-US"/>
        </w:rPr>
        <w:t>D</w:t>
      </w:r>
      <w:r w:rsidRPr="00C71A92">
        <w:rPr>
          <w:b/>
          <w:sz w:val="26"/>
          <w:szCs w:val="26"/>
        </w:rPr>
        <w:t> </w:t>
      </w:r>
      <w:r w:rsidRPr="00C71A92">
        <w:rPr>
          <w:sz w:val="26"/>
          <w:szCs w:val="26"/>
        </w:rPr>
        <w:t>– поправка на выбранном базисе: FCA (для поставки на базисе DAP), FOB, предложенная Покупателем в Конкурсном предложении, в долларах США за метрическую тонну;</w:t>
      </w:r>
    </w:p>
    <w:p w:rsidR="00CE28F5" w:rsidRPr="00C71A92" w:rsidRDefault="00CE28F5" w:rsidP="00CE28F5">
      <w:pPr>
        <w:ind w:firstLine="426"/>
        <w:jc w:val="both"/>
        <w:rPr>
          <w:sz w:val="26"/>
          <w:szCs w:val="26"/>
        </w:rPr>
      </w:pPr>
      <w:r w:rsidRPr="00C71A92">
        <w:rPr>
          <w:b/>
          <w:sz w:val="26"/>
          <w:szCs w:val="26"/>
          <w:lang w:val="en-US"/>
        </w:rPr>
        <w:t>K</w:t>
      </w:r>
      <w:r w:rsidRPr="00C71A92">
        <w:rPr>
          <w:b/>
          <w:sz w:val="26"/>
          <w:szCs w:val="26"/>
          <w:vertAlign w:val="subscript"/>
        </w:rPr>
        <w:t>(</w:t>
      </w:r>
      <w:r w:rsidRPr="00C71A92">
        <w:rPr>
          <w:b/>
          <w:sz w:val="26"/>
          <w:szCs w:val="26"/>
          <w:vertAlign w:val="subscript"/>
          <w:lang w:val="en-US"/>
        </w:rPr>
        <w:t>F</w:t>
      </w:r>
      <w:r w:rsidRPr="00C71A92">
        <w:rPr>
          <w:b/>
          <w:sz w:val="26"/>
          <w:szCs w:val="26"/>
          <w:vertAlign w:val="subscript"/>
        </w:rPr>
        <w:t>)</w:t>
      </w:r>
      <w:r w:rsidRPr="00C71A92">
        <w:rPr>
          <w:b/>
          <w:sz w:val="26"/>
          <w:szCs w:val="26"/>
        </w:rPr>
        <w:t xml:space="preserve"> </w:t>
      </w:r>
      <w:r w:rsidRPr="00C71A92">
        <w:rPr>
          <w:b/>
          <w:sz w:val="26"/>
          <w:szCs w:val="26"/>
          <w:vertAlign w:val="subscript"/>
          <w:lang w:val="de-DE"/>
        </w:rPr>
        <w:t>EUR</w:t>
      </w:r>
      <w:r w:rsidRPr="00C71A92">
        <w:rPr>
          <w:b/>
          <w:sz w:val="26"/>
          <w:szCs w:val="26"/>
          <w:vertAlign w:val="subscript"/>
        </w:rPr>
        <w:t>/</w:t>
      </w:r>
      <w:r w:rsidRPr="00C71A92">
        <w:rPr>
          <w:b/>
          <w:sz w:val="26"/>
          <w:szCs w:val="26"/>
          <w:vertAlign w:val="subscript"/>
          <w:lang w:val="de-DE"/>
        </w:rPr>
        <w:t>USD</w:t>
      </w:r>
      <w:r w:rsidRPr="00C71A92">
        <w:rPr>
          <w:b/>
          <w:sz w:val="26"/>
          <w:szCs w:val="26"/>
          <w:lang w:val="de-DE"/>
        </w:rPr>
        <w:t xml:space="preserve"> </w:t>
      </w:r>
      <w:r w:rsidRPr="00C71A92">
        <w:rPr>
          <w:sz w:val="26"/>
          <w:szCs w:val="26"/>
        </w:rPr>
        <w:t>–</w:t>
      </w:r>
      <w:r w:rsidRPr="00C71A92">
        <w:rPr>
          <w:sz w:val="26"/>
          <w:szCs w:val="26"/>
          <w:lang w:val="de-DE"/>
        </w:rPr>
        <w:t> </w:t>
      </w:r>
      <w:r w:rsidRPr="00C71A92">
        <w:rPr>
          <w:sz w:val="26"/>
          <w:szCs w:val="26"/>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9" w:history="1">
        <w:r w:rsidRPr="00C71A92">
          <w:rPr>
            <w:color w:val="0000FF" w:themeColor="hyperlink"/>
            <w:sz w:val="26"/>
            <w:szCs w:val="26"/>
            <w:u w:val="single"/>
          </w:rPr>
          <w:t>http://www.bloomberg.com/markets/currencies/fxfixings</w:t>
        </w:r>
      </w:hyperlink>
      <w:r w:rsidRPr="00C71A92">
        <w:rPr>
          <w:sz w:val="26"/>
          <w:szCs w:val="26"/>
        </w:rPr>
        <w:t xml:space="preserve">, </w:t>
      </w:r>
      <w:r w:rsidRPr="00C71A92">
        <w:rPr>
          <w:b/>
          <w:i/>
          <w:sz w:val="26"/>
          <w:szCs w:val="26"/>
        </w:rPr>
        <w:t>по всем дням публикаций курсов месяца</w:t>
      </w:r>
      <w:r w:rsidRPr="00C71A92">
        <w:rPr>
          <w:sz w:val="26"/>
          <w:szCs w:val="26"/>
        </w:rPr>
        <w:t xml:space="preserve"> формирования окончательной цены.</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71A92" w:rsidRPr="00C71A92" w:rsidRDefault="00C71A92" w:rsidP="00C71A92">
      <w:pPr>
        <w:ind w:firstLine="426"/>
        <w:jc w:val="both"/>
        <w:rPr>
          <w:sz w:val="26"/>
          <w:szCs w:val="26"/>
        </w:rPr>
      </w:pPr>
      <w:r w:rsidRPr="00C71A92">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71A92" w:rsidRPr="00C71A92" w:rsidRDefault="00C71A92" w:rsidP="00C71A92">
      <w:pPr>
        <w:ind w:firstLine="426"/>
        <w:jc w:val="both"/>
        <w:rPr>
          <w:sz w:val="26"/>
          <w:szCs w:val="26"/>
        </w:rPr>
      </w:pPr>
      <w:r w:rsidRPr="00C71A92">
        <w:rPr>
          <w:sz w:val="26"/>
          <w:szCs w:val="26"/>
        </w:rPr>
        <w:t>В случае если на указанный день не будет публикаций курсов, используется первая последующая публикация.</w:t>
      </w:r>
    </w:p>
    <w:p w:rsidR="00C71A92" w:rsidRPr="00C71A92" w:rsidRDefault="00C71A92" w:rsidP="00C71A92">
      <w:pPr>
        <w:ind w:firstLine="426"/>
        <w:jc w:val="both"/>
        <w:rPr>
          <w:sz w:val="26"/>
          <w:szCs w:val="26"/>
        </w:rPr>
      </w:pPr>
      <w:r w:rsidRPr="00C71A92">
        <w:rPr>
          <w:b/>
          <w:sz w:val="26"/>
          <w:szCs w:val="26"/>
        </w:rPr>
        <w:t>K</w:t>
      </w:r>
      <w:r w:rsidRPr="00C71A92">
        <w:rPr>
          <w:b/>
          <w:sz w:val="26"/>
          <w:szCs w:val="26"/>
          <w:vertAlign w:val="subscript"/>
        </w:rPr>
        <w:t>(F) EUR/USD</w:t>
      </w:r>
      <w:r w:rsidRPr="00C71A92">
        <w:rPr>
          <w:b/>
          <w:sz w:val="26"/>
          <w:szCs w:val="26"/>
          <w:lang w:val="de-DE"/>
        </w:rPr>
        <w:t xml:space="preserve"> </w:t>
      </w:r>
      <w:r w:rsidRPr="00C71A92">
        <w:rPr>
          <w:sz w:val="26"/>
          <w:szCs w:val="26"/>
        </w:rPr>
        <w:t>–</w:t>
      </w:r>
      <w:r w:rsidRPr="00C71A92">
        <w:rPr>
          <w:sz w:val="26"/>
          <w:szCs w:val="26"/>
          <w:lang w:val="en-US"/>
        </w:rPr>
        <w:t> </w:t>
      </w:r>
      <w:r w:rsidRPr="00C71A92">
        <w:rPr>
          <w:sz w:val="26"/>
          <w:szCs w:val="26"/>
        </w:rPr>
        <w:t xml:space="preserve">курс евро к доллару США информационного агентства Bloomberg BFIX 14:00 Frankfurt, опубликованный на сайте агентства, доступный по ссылке: </w:t>
      </w:r>
      <w:hyperlink r:id="rId10" w:history="1">
        <w:r w:rsidRPr="00C71A92">
          <w:rPr>
            <w:color w:val="0000FF" w:themeColor="hyperlink"/>
            <w:sz w:val="26"/>
            <w:szCs w:val="26"/>
            <w:u w:val="single"/>
          </w:rPr>
          <w:t>http://www.bloomberg.com/markets/currencies/fxfixings</w:t>
        </w:r>
      </w:hyperlink>
      <w:r w:rsidRPr="00C71A92">
        <w:rPr>
          <w:sz w:val="26"/>
          <w:szCs w:val="26"/>
        </w:rPr>
        <w:t xml:space="preserve"> на </w:t>
      </w:r>
      <w:r w:rsidR="00D847C5" w:rsidRPr="00C71A92">
        <w:rPr>
          <w:sz w:val="26"/>
          <w:szCs w:val="26"/>
        </w:rPr>
        <w:t xml:space="preserve">день </w:t>
      </w:r>
      <w:r w:rsidRPr="00C71A92">
        <w:rPr>
          <w:sz w:val="26"/>
          <w:szCs w:val="26"/>
        </w:rPr>
        <w:t>2-й</w:t>
      </w:r>
      <w:r w:rsidR="00D847C5">
        <w:rPr>
          <w:sz w:val="26"/>
          <w:szCs w:val="26"/>
        </w:rPr>
        <w:t xml:space="preserve"> публикации</w:t>
      </w:r>
      <w:r w:rsidRPr="00C71A92">
        <w:rPr>
          <w:sz w:val="26"/>
          <w:szCs w:val="26"/>
        </w:rPr>
        <w:t xml:space="preserve">, следующий за окончанием котировального периода месяца формирования окончательной цены. </w:t>
      </w:r>
    </w:p>
    <w:p w:rsidR="00C71A92" w:rsidRPr="00C71A92" w:rsidRDefault="00C71A92" w:rsidP="00C71A92">
      <w:pPr>
        <w:ind w:firstLine="426"/>
        <w:jc w:val="both"/>
        <w:rPr>
          <w:sz w:val="26"/>
          <w:szCs w:val="26"/>
        </w:rPr>
      </w:pPr>
      <w:r w:rsidRPr="00C71A92">
        <w:rPr>
          <w:sz w:val="26"/>
          <w:szCs w:val="26"/>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71A92">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71A92">
        <w:rPr>
          <w:sz w:val="26"/>
          <w:szCs w:val="26"/>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расчета окончательной цены предыдущей партии Товара.</w:t>
      </w:r>
    </w:p>
    <w:p w:rsidR="00C71A92" w:rsidRPr="00C71A92" w:rsidRDefault="00C71A92" w:rsidP="00C71A92">
      <w:pPr>
        <w:ind w:firstLine="426"/>
        <w:jc w:val="both"/>
        <w:rPr>
          <w:sz w:val="26"/>
          <w:szCs w:val="26"/>
        </w:rPr>
      </w:pPr>
      <w:r w:rsidRPr="00C71A92">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71A92">
        <w:rPr>
          <w:b/>
          <w:sz w:val="26"/>
          <w:szCs w:val="26"/>
        </w:rPr>
        <w:t>Покупатель вправе выбрать вариант формулы расчёта окончательной цены до момента публикации курса евро к доллару США</w:t>
      </w:r>
      <w:r w:rsidRPr="00C71A92">
        <w:rPr>
          <w:sz w:val="26"/>
          <w:szCs w:val="26"/>
        </w:rPr>
        <w:t xml:space="preserve"> на сайте </w:t>
      </w:r>
      <w:hyperlink r:id="rId11" w:history="1">
        <w:r w:rsidRPr="00C71A92">
          <w:rPr>
            <w:color w:val="0000FF" w:themeColor="hyperlink"/>
            <w:sz w:val="26"/>
            <w:szCs w:val="26"/>
            <w:u w:val="single"/>
          </w:rPr>
          <w:t>www.</w:t>
        </w:r>
        <w:r w:rsidRPr="00C71A92">
          <w:rPr>
            <w:color w:val="0000FF" w:themeColor="hyperlink"/>
            <w:sz w:val="26"/>
            <w:szCs w:val="26"/>
            <w:u w:val="single"/>
            <w:lang w:val="en-US"/>
          </w:rPr>
          <w:t>bloomberg</w:t>
        </w:r>
        <w:r w:rsidRPr="00C71A92">
          <w:rPr>
            <w:color w:val="0000FF" w:themeColor="hyperlink"/>
            <w:sz w:val="26"/>
            <w:szCs w:val="26"/>
            <w:u w:val="single"/>
          </w:rPr>
          <w:t>.</w:t>
        </w:r>
      </w:hyperlink>
      <w:r w:rsidRPr="00C71A92">
        <w:rPr>
          <w:color w:val="0000FF" w:themeColor="hyperlink"/>
          <w:sz w:val="26"/>
          <w:szCs w:val="26"/>
          <w:u w:val="single"/>
          <w:lang w:val="en-US"/>
        </w:rPr>
        <w:t>com</w:t>
      </w:r>
      <w:r w:rsidRPr="00C71A92">
        <w:rPr>
          <w:sz w:val="26"/>
          <w:szCs w:val="26"/>
        </w:rPr>
        <w:t xml:space="preserve"> (Kp eur/usd) на дату, следующую за датой подтверждения ресурса к </w:t>
      </w:r>
      <w:r w:rsidRPr="00C71A92">
        <w:rPr>
          <w:sz w:val="26"/>
          <w:szCs w:val="26"/>
        </w:rPr>
        <w:lastRenderedPageBreak/>
        <w:t>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C71A92" w:rsidRPr="00C71A92" w:rsidRDefault="00C71A92" w:rsidP="00C71A92">
      <w:pPr>
        <w:ind w:firstLine="426"/>
        <w:jc w:val="both"/>
        <w:rPr>
          <w:sz w:val="26"/>
          <w:szCs w:val="26"/>
        </w:rPr>
      </w:pPr>
      <w:r w:rsidRPr="00C71A92">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C71A92">
          <w:rPr>
            <w:color w:val="0000FF" w:themeColor="hyperlink"/>
            <w:sz w:val="26"/>
            <w:szCs w:val="26"/>
            <w:u w:val="single"/>
          </w:rPr>
          <w:t>www.</w:t>
        </w:r>
        <w:r w:rsidRPr="00C71A92">
          <w:rPr>
            <w:color w:val="0000FF" w:themeColor="hyperlink"/>
            <w:sz w:val="26"/>
            <w:szCs w:val="26"/>
            <w:u w:val="single"/>
            <w:lang w:val="en-US"/>
          </w:rPr>
          <w:t>bloomberg</w:t>
        </w:r>
        <w:r w:rsidRPr="00C71A92">
          <w:rPr>
            <w:color w:val="0000FF" w:themeColor="hyperlink"/>
            <w:sz w:val="26"/>
            <w:szCs w:val="26"/>
            <w:u w:val="single"/>
          </w:rPr>
          <w:t>.</w:t>
        </w:r>
      </w:hyperlink>
      <w:r w:rsidRPr="00C71A92">
        <w:rPr>
          <w:color w:val="0000FF" w:themeColor="hyperlink"/>
          <w:sz w:val="26"/>
          <w:szCs w:val="26"/>
          <w:u w:val="single"/>
          <w:lang w:val="en-US"/>
        </w:rPr>
        <w:t>com</w:t>
      </w:r>
      <w:r w:rsidRPr="00C71A92">
        <w:rPr>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rsidR="0023210F" w:rsidRDefault="004103FA" w:rsidP="00446BCC">
      <w:pPr>
        <w:ind w:firstLine="426"/>
        <w:jc w:val="both"/>
        <w:rPr>
          <w:sz w:val="26"/>
          <w:szCs w:val="26"/>
          <w:lang w:val="be-BY"/>
        </w:rPr>
      </w:pPr>
      <w:r>
        <w:rPr>
          <w:b/>
          <w:sz w:val="26"/>
          <w:szCs w:val="26"/>
        </w:rPr>
        <w:t>Базисные котировки</w:t>
      </w:r>
      <w:r w:rsidR="000D7303">
        <w:rPr>
          <w:b/>
          <w:sz w:val="26"/>
          <w:szCs w:val="26"/>
        </w:rPr>
        <w:t xml:space="preserve"> </w:t>
      </w:r>
      <w:r w:rsidR="009A276A">
        <w:rPr>
          <w:b/>
          <w:sz w:val="26"/>
          <w:szCs w:val="26"/>
        </w:rPr>
        <w:t>- котировки агентства «Platt</w:t>
      </w:r>
      <w:r w:rsidR="0023210F">
        <w:rPr>
          <w:b/>
          <w:sz w:val="26"/>
          <w:szCs w:val="26"/>
        </w:rPr>
        <w:t>s»</w:t>
      </w:r>
      <w:r w:rsidR="009A276A">
        <w:rPr>
          <w:sz w:val="26"/>
          <w:szCs w:val="26"/>
        </w:rPr>
        <w:t xml:space="preserve"> в публикации «Platt</w:t>
      </w:r>
      <w:r w:rsidR="0023210F">
        <w:rPr>
          <w:sz w:val="26"/>
          <w:szCs w:val="26"/>
        </w:rPr>
        <w:t>s European Marketscan» – среднее из средних котировок котировочного дня, округленное до сотых долей, по позиции</w:t>
      </w:r>
      <w:r w:rsidR="0023210F">
        <w:rPr>
          <w:sz w:val="26"/>
          <w:szCs w:val="26"/>
          <w:lang w:val="be-BY"/>
        </w:rPr>
        <w:t xml:space="preserve"> </w:t>
      </w:r>
      <w:r w:rsidR="000D7303" w:rsidRPr="000D7303">
        <w:rPr>
          <w:sz w:val="26"/>
          <w:szCs w:val="26"/>
          <w:lang w:val="be-BY"/>
        </w:rPr>
        <w:t>«Naphtha» публикуемые под заголовком «Cargoes CIF NWE/Basis ARA» и «Barges FOB Rotterdam»</w:t>
      </w:r>
      <w:r w:rsidR="0023210F">
        <w:rPr>
          <w:sz w:val="26"/>
          <w:szCs w:val="26"/>
          <w:lang w:val="be-BY"/>
        </w:rPr>
        <w:t>.</w:t>
      </w:r>
    </w:p>
    <w:p w:rsidR="0023210F" w:rsidRDefault="0023210F" w:rsidP="00446BCC">
      <w:pPr>
        <w:ind w:firstLine="426"/>
        <w:jc w:val="both"/>
        <w:rPr>
          <w:color w:val="000000"/>
          <w:sz w:val="10"/>
          <w:szCs w:val="10"/>
          <w:lang w:val="be-BY"/>
        </w:rPr>
      </w:pPr>
    </w:p>
    <w:p w:rsidR="0023210F" w:rsidRDefault="0023210F" w:rsidP="00446BCC">
      <w:pPr>
        <w:ind w:firstLine="426"/>
        <w:jc w:val="both"/>
        <w:rPr>
          <w:color w:val="000000"/>
          <w:sz w:val="26"/>
          <w:szCs w:val="26"/>
        </w:rPr>
      </w:pPr>
      <w:r>
        <w:rPr>
          <w:color w:val="000000"/>
          <w:sz w:val="26"/>
          <w:szCs w:val="26"/>
        </w:rPr>
        <w:t xml:space="preserve">Окончательная цена первой месячной согласованной партии Товара рассчитывается по </w:t>
      </w:r>
      <w:r w:rsidR="00F7668C">
        <w:rPr>
          <w:color w:val="000000"/>
          <w:sz w:val="26"/>
          <w:szCs w:val="26"/>
        </w:rPr>
        <w:t>в</w:t>
      </w:r>
      <w:r w:rsidR="00A865F0">
        <w:rPr>
          <w:color w:val="000000"/>
          <w:sz w:val="26"/>
          <w:szCs w:val="26"/>
        </w:rPr>
        <w:t xml:space="preserve">сем котировочным дням за </w:t>
      </w:r>
      <w:r w:rsidR="003F3AB3">
        <w:rPr>
          <w:color w:val="000000"/>
          <w:sz w:val="26"/>
          <w:szCs w:val="26"/>
        </w:rPr>
        <w:t>январь</w:t>
      </w:r>
      <w:r>
        <w:rPr>
          <w:color w:val="000000"/>
          <w:sz w:val="26"/>
          <w:szCs w:val="26"/>
        </w:rPr>
        <w:t xml:space="preserve"> 201</w:t>
      </w:r>
      <w:r w:rsidR="00D847C5">
        <w:rPr>
          <w:color w:val="000000"/>
          <w:sz w:val="26"/>
          <w:szCs w:val="26"/>
        </w:rPr>
        <w:t>8</w:t>
      </w:r>
      <w:r>
        <w:rPr>
          <w:color w:val="000000"/>
          <w:sz w:val="26"/>
          <w:szCs w:val="26"/>
        </w:rPr>
        <w:t xml:space="preserve"> г. (ориентировочный пери</w:t>
      </w:r>
      <w:r w:rsidR="00522E7A">
        <w:rPr>
          <w:color w:val="000000"/>
          <w:sz w:val="26"/>
          <w:szCs w:val="26"/>
        </w:rPr>
        <w:t xml:space="preserve">од отгрузки </w:t>
      </w:r>
      <w:r w:rsidR="003F3AB3">
        <w:rPr>
          <w:color w:val="000000"/>
          <w:sz w:val="26"/>
          <w:szCs w:val="26"/>
        </w:rPr>
        <w:t>январь</w:t>
      </w:r>
      <w:r w:rsidR="00A865F0">
        <w:rPr>
          <w:color w:val="000000"/>
          <w:sz w:val="26"/>
          <w:szCs w:val="26"/>
        </w:rPr>
        <w:t xml:space="preserve"> </w:t>
      </w:r>
      <w:r w:rsidR="00F7668C">
        <w:rPr>
          <w:color w:val="000000"/>
          <w:sz w:val="26"/>
          <w:szCs w:val="26"/>
        </w:rPr>
        <w:t xml:space="preserve">- </w:t>
      </w:r>
      <w:r w:rsidR="003F3AB3">
        <w:rPr>
          <w:color w:val="000000"/>
          <w:sz w:val="26"/>
          <w:szCs w:val="26"/>
        </w:rPr>
        <w:t>февраль</w:t>
      </w:r>
      <w:r>
        <w:rPr>
          <w:color w:val="000000"/>
          <w:sz w:val="26"/>
          <w:szCs w:val="26"/>
        </w:rPr>
        <w:t xml:space="preserve"> 201</w:t>
      </w:r>
      <w:r w:rsidR="00D847C5">
        <w:rPr>
          <w:color w:val="000000"/>
          <w:sz w:val="26"/>
          <w:szCs w:val="26"/>
        </w:rPr>
        <w:t>8</w:t>
      </w:r>
      <w:r>
        <w:rPr>
          <w:color w:val="000000"/>
          <w:sz w:val="26"/>
          <w:szCs w:val="26"/>
        </w:rPr>
        <w:t xml:space="preserve"> г.);</w:t>
      </w:r>
    </w:p>
    <w:p w:rsidR="0023210F" w:rsidRDefault="0023210F" w:rsidP="00446BCC">
      <w:pPr>
        <w:ind w:firstLine="426"/>
        <w:jc w:val="both"/>
        <w:rPr>
          <w:color w:val="000000"/>
          <w:sz w:val="26"/>
          <w:szCs w:val="26"/>
        </w:rPr>
      </w:pPr>
      <w:r>
        <w:rPr>
          <w:color w:val="000000"/>
          <w:sz w:val="26"/>
          <w:szCs w:val="26"/>
        </w:rPr>
        <w:t>- - - - - - - - -</w:t>
      </w:r>
    </w:p>
    <w:p w:rsidR="0023210F" w:rsidRDefault="004B393F" w:rsidP="00446BCC">
      <w:pPr>
        <w:ind w:firstLine="426"/>
        <w:jc w:val="both"/>
        <w:rPr>
          <w:color w:val="000000"/>
          <w:sz w:val="26"/>
          <w:szCs w:val="26"/>
        </w:rPr>
      </w:pPr>
      <w:r>
        <w:rPr>
          <w:color w:val="000000"/>
          <w:sz w:val="26"/>
          <w:szCs w:val="26"/>
        </w:rPr>
        <w:t xml:space="preserve">Окончательная цена двенадцатой </w:t>
      </w:r>
      <w:r w:rsidR="0023210F">
        <w:rPr>
          <w:color w:val="000000"/>
          <w:sz w:val="26"/>
          <w:szCs w:val="26"/>
        </w:rPr>
        <w:t>месячной согласованной партии Товара рассчитывается п</w:t>
      </w:r>
      <w:r w:rsidR="00522E7A">
        <w:rPr>
          <w:color w:val="000000"/>
          <w:sz w:val="26"/>
          <w:szCs w:val="26"/>
        </w:rPr>
        <w:t>о в</w:t>
      </w:r>
      <w:r w:rsidR="00A865F0">
        <w:rPr>
          <w:color w:val="000000"/>
          <w:sz w:val="26"/>
          <w:szCs w:val="26"/>
        </w:rPr>
        <w:t xml:space="preserve">сем котировочным дням за </w:t>
      </w:r>
      <w:r w:rsidR="000D7303">
        <w:rPr>
          <w:color w:val="000000"/>
          <w:sz w:val="26"/>
          <w:szCs w:val="26"/>
        </w:rPr>
        <w:t>декабрь</w:t>
      </w:r>
      <w:r w:rsidR="0023210F">
        <w:rPr>
          <w:color w:val="000000"/>
          <w:sz w:val="26"/>
          <w:szCs w:val="26"/>
        </w:rPr>
        <w:t xml:space="preserve"> 201</w:t>
      </w:r>
      <w:r w:rsidR="00D847C5">
        <w:rPr>
          <w:color w:val="000000"/>
          <w:sz w:val="26"/>
          <w:szCs w:val="26"/>
        </w:rPr>
        <w:t>8</w:t>
      </w:r>
      <w:r w:rsidR="0023210F">
        <w:rPr>
          <w:color w:val="000000"/>
          <w:sz w:val="26"/>
          <w:szCs w:val="26"/>
        </w:rPr>
        <w:t xml:space="preserve"> г. (ориентировочный период отгрузки </w:t>
      </w:r>
      <w:r w:rsidR="000D7303">
        <w:rPr>
          <w:color w:val="000000"/>
          <w:sz w:val="26"/>
          <w:szCs w:val="26"/>
        </w:rPr>
        <w:t>декабрь 201</w:t>
      </w:r>
      <w:r w:rsidR="00D847C5">
        <w:rPr>
          <w:color w:val="000000"/>
          <w:sz w:val="26"/>
          <w:szCs w:val="26"/>
        </w:rPr>
        <w:t>8</w:t>
      </w:r>
      <w:r w:rsidR="000D7303">
        <w:rPr>
          <w:color w:val="000000"/>
          <w:sz w:val="26"/>
          <w:szCs w:val="26"/>
        </w:rPr>
        <w:t xml:space="preserve"> г.</w:t>
      </w:r>
      <w:r w:rsidR="00F7668C">
        <w:rPr>
          <w:color w:val="000000"/>
          <w:sz w:val="26"/>
          <w:szCs w:val="26"/>
        </w:rPr>
        <w:t xml:space="preserve"> - </w:t>
      </w:r>
      <w:r w:rsidR="000D7303">
        <w:rPr>
          <w:color w:val="000000"/>
          <w:sz w:val="26"/>
          <w:szCs w:val="26"/>
        </w:rPr>
        <w:t>январь</w:t>
      </w:r>
      <w:r w:rsidR="0023210F">
        <w:rPr>
          <w:color w:val="000000"/>
          <w:sz w:val="26"/>
          <w:szCs w:val="26"/>
        </w:rPr>
        <w:t xml:space="preserve"> 201</w:t>
      </w:r>
      <w:r w:rsidR="00D847C5">
        <w:rPr>
          <w:color w:val="000000"/>
          <w:sz w:val="26"/>
          <w:szCs w:val="26"/>
        </w:rPr>
        <w:t>9</w:t>
      </w:r>
      <w:r w:rsidR="0023210F">
        <w:rPr>
          <w:color w:val="000000"/>
          <w:sz w:val="26"/>
          <w:szCs w:val="26"/>
        </w:rPr>
        <w:t xml:space="preserve"> г.).</w:t>
      </w:r>
    </w:p>
    <w:p w:rsidR="00F804F1" w:rsidRPr="00F804F1" w:rsidRDefault="00F804F1" w:rsidP="00F804F1">
      <w:pPr>
        <w:ind w:firstLine="426"/>
        <w:jc w:val="both"/>
        <w:rPr>
          <w:b/>
          <w:color w:val="0000FF"/>
          <w:sz w:val="26"/>
          <w:szCs w:val="26"/>
          <w:u w:val="single"/>
        </w:rPr>
      </w:pPr>
      <w:r w:rsidRPr="00F804F1">
        <w:rPr>
          <w:b/>
          <w:color w:val="0000FF"/>
          <w:sz w:val="26"/>
          <w:szCs w:val="26"/>
          <w:u w:val="single"/>
        </w:rPr>
        <w:t xml:space="preserve">Условия допуска к участию в Конкурсе: </w:t>
      </w:r>
    </w:p>
    <w:p w:rsidR="00F804F1" w:rsidRPr="00F804F1" w:rsidRDefault="00F804F1" w:rsidP="00F804F1">
      <w:pPr>
        <w:ind w:firstLine="426"/>
        <w:jc w:val="both"/>
        <w:rPr>
          <w:b/>
          <w:i/>
          <w:color w:val="0000FF"/>
          <w:sz w:val="26"/>
          <w:szCs w:val="26"/>
        </w:rPr>
      </w:pPr>
      <w:r w:rsidRPr="00F804F1">
        <w:rPr>
          <w:b/>
          <w:i/>
          <w:color w:val="0000FF"/>
          <w:sz w:val="26"/>
          <w:szCs w:val="26"/>
        </w:rPr>
        <w:t>Заявка на участие:</w:t>
      </w:r>
    </w:p>
    <w:p w:rsidR="00F804F1" w:rsidRPr="00F804F1" w:rsidRDefault="00F804F1" w:rsidP="00F804F1">
      <w:pPr>
        <w:ind w:firstLine="426"/>
        <w:jc w:val="both"/>
        <w:rPr>
          <w:sz w:val="26"/>
          <w:szCs w:val="26"/>
        </w:rPr>
      </w:pPr>
      <w:r w:rsidRPr="00F804F1">
        <w:rPr>
          <w:sz w:val="26"/>
          <w:szCs w:val="26"/>
        </w:rPr>
        <w:t xml:space="preserve">Для участия в Конкурсе компании – претенденту необходимо не позднее </w:t>
      </w:r>
      <w:r>
        <w:rPr>
          <w:sz w:val="26"/>
          <w:szCs w:val="26"/>
          <w:u w:val="single"/>
        </w:rPr>
        <w:t>13</w:t>
      </w:r>
      <w:r w:rsidRPr="00F804F1">
        <w:rPr>
          <w:sz w:val="26"/>
          <w:szCs w:val="26"/>
          <w:u w:val="single"/>
        </w:rPr>
        <w:t xml:space="preserve"> </w:t>
      </w:r>
      <w:r>
        <w:rPr>
          <w:sz w:val="26"/>
          <w:szCs w:val="26"/>
          <w:u w:val="single"/>
        </w:rPr>
        <w:t>декабря</w:t>
      </w:r>
      <w:r w:rsidRPr="00F804F1">
        <w:rPr>
          <w:sz w:val="26"/>
          <w:szCs w:val="26"/>
          <w:u w:val="single"/>
        </w:rPr>
        <w:t xml:space="preserve"> 2017 г.</w:t>
      </w:r>
      <w:r w:rsidRPr="00F804F1">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rsidR="00F804F1" w:rsidRPr="00F804F1" w:rsidRDefault="00F804F1" w:rsidP="00F804F1">
      <w:pPr>
        <w:ind w:firstLine="426"/>
        <w:jc w:val="both"/>
        <w:rPr>
          <w:b/>
          <w:i/>
          <w:color w:val="0000FF"/>
          <w:sz w:val="26"/>
          <w:szCs w:val="26"/>
        </w:rPr>
      </w:pPr>
      <w:r w:rsidRPr="00F804F1">
        <w:rPr>
          <w:b/>
          <w:i/>
          <w:color w:val="0000FF"/>
          <w:sz w:val="26"/>
          <w:szCs w:val="26"/>
        </w:rPr>
        <w:t>Пакет документов:</w:t>
      </w:r>
    </w:p>
    <w:p w:rsidR="00F804F1" w:rsidRPr="00F804F1" w:rsidRDefault="00F804F1" w:rsidP="00444914">
      <w:pPr>
        <w:ind w:firstLine="426"/>
        <w:jc w:val="both"/>
        <w:rPr>
          <w:sz w:val="26"/>
          <w:szCs w:val="26"/>
        </w:rPr>
      </w:pPr>
      <w:r w:rsidRPr="00F804F1">
        <w:rPr>
          <w:sz w:val="26"/>
          <w:szCs w:val="26"/>
        </w:rPr>
        <w:t>Также для участия в Конкурсе компании-претенденту необходимо не позднее</w:t>
      </w:r>
      <w:r w:rsidRPr="00F804F1">
        <w:rPr>
          <w:sz w:val="26"/>
          <w:szCs w:val="26"/>
        </w:rPr>
        <w:br/>
      </w:r>
      <w:r w:rsidRPr="00F804F1">
        <w:rPr>
          <w:sz w:val="26"/>
          <w:szCs w:val="26"/>
          <w:u w:val="single"/>
        </w:rPr>
        <w:t>13 декабря 2017 г.</w:t>
      </w:r>
      <w:r w:rsidRPr="00F804F1">
        <w:rPr>
          <w:sz w:val="26"/>
          <w:szCs w:val="26"/>
        </w:rPr>
        <w:t xml:space="preserve"> представить в ЗАО «БНК» пакет учредительных и регистрационных документов (далее – Пакет документов), который должен включать в себя:</w:t>
      </w:r>
    </w:p>
    <w:p w:rsidR="00F804F1" w:rsidRPr="00F804F1" w:rsidRDefault="00F804F1" w:rsidP="00287475">
      <w:pPr>
        <w:numPr>
          <w:ilvl w:val="0"/>
          <w:numId w:val="2"/>
        </w:numPr>
        <w:tabs>
          <w:tab w:val="clear" w:pos="1440"/>
          <w:tab w:val="num" w:pos="0"/>
          <w:tab w:val="num" w:pos="709"/>
        </w:tabs>
        <w:ind w:left="0" w:firstLine="426"/>
        <w:jc w:val="both"/>
        <w:rPr>
          <w:sz w:val="26"/>
          <w:szCs w:val="26"/>
        </w:rPr>
      </w:pPr>
      <w:r w:rsidRPr="00F804F1">
        <w:rPr>
          <w:sz w:val="26"/>
          <w:szCs w:val="26"/>
        </w:rPr>
        <w:t>Устав (учредительный договор);</w:t>
      </w:r>
    </w:p>
    <w:p w:rsidR="00F804F1" w:rsidRPr="00F804F1" w:rsidRDefault="00F804F1" w:rsidP="00287475">
      <w:pPr>
        <w:numPr>
          <w:ilvl w:val="0"/>
          <w:numId w:val="2"/>
        </w:numPr>
        <w:tabs>
          <w:tab w:val="clear" w:pos="1440"/>
          <w:tab w:val="num" w:pos="0"/>
          <w:tab w:val="num" w:pos="709"/>
        </w:tabs>
        <w:ind w:left="0" w:firstLine="426"/>
        <w:jc w:val="both"/>
        <w:rPr>
          <w:sz w:val="26"/>
          <w:szCs w:val="26"/>
        </w:rPr>
      </w:pPr>
      <w:r w:rsidRPr="00F804F1">
        <w:rPr>
          <w:sz w:val="26"/>
          <w:szCs w:val="26"/>
        </w:rPr>
        <w:t>Свидетельство о регистрации;</w:t>
      </w:r>
    </w:p>
    <w:p w:rsidR="00F804F1" w:rsidRPr="00F804F1" w:rsidRDefault="00F804F1" w:rsidP="001C7BC6">
      <w:pPr>
        <w:numPr>
          <w:ilvl w:val="0"/>
          <w:numId w:val="2"/>
        </w:numPr>
        <w:tabs>
          <w:tab w:val="clear" w:pos="1440"/>
          <w:tab w:val="num" w:pos="0"/>
          <w:tab w:val="num" w:pos="709"/>
        </w:tabs>
        <w:ind w:left="0" w:firstLine="426"/>
        <w:jc w:val="both"/>
        <w:rPr>
          <w:rFonts w:eastAsiaTheme="minorHAnsi"/>
          <w:sz w:val="26"/>
          <w:szCs w:val="26"/>
          <w:lang w:eastAsia="en-US"/>
        </w:rPr>
      </w:pPr>
      <w:r w:rsidRPr="00F804F1">
        <w:rPr>
          <w:sz w:val="26"/>
          <w:szCs w:val="26"/>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F804F1">
        <w:rPr>
          <w:rFonts w:eastAsiaTheme="minorHAnsi"/>
          <w:sz w:val="26"/>
          <w:szCs w:val="26"/>
          <w:lang w:eastAsia="en-US"/>
        </w:rPr>
        <w:t>не позднее, чем за 6 месяцев до даты проведения Конкурса</w:t>
      </w:r>
      <w:r w:rsidRPr="00F804F1">
        <w:rPr>
          <w:sz w:val="26"/>
          <w:szCs w:val="26"/>
        </w:rPr>
        <w:t>;</w:t>
      </w:r>
      <w:bookmarkStart w:id="0" w:name="Par0"/>
      <w:bookmarkEnd w:id="0"/>
      <w:r w:rsidRPr="00F804F1">
        <w:rPr>
          <w:rFonts w:eastAsiaTheme="minorHAnsi"/>
          <w:sz w:val="26"/>
          <w:szCs w:val="26"/>
          <w:lang w:eastAsia="en-US"/>
        </w:rPr>
        <w:t xml:space="preserve"> </w:t>
      </w:r>
      <w:bookmarkStart w:id="1" w:name="Par1"/>
      <w:bookmarkEnd w:id="1"/>
    </w:p>
    <w:p w:rsidR="00F804F1" w:rsidRPr="00F804F1" w:rsidRDefault="00F804F1" w:rsidP="00444914">
      <w:pPr>
        <w:numPr>
          <w:ilvl w:val="0"/>
          <w:numId w:val="2"/>
        </w:numPr>
        <w:tabs>
          <w:tab w:val="clear" w:pos="1440"/>
          <w:tab w:val="num" w:pos="0"/>
          <w:tab w:val="num" w:pos="709"/>
        </w:tabs>
        <w:ind w:left="0" w:firstLine="426"/>
        <w:jc w:val="both"/>
        <w:rPr>
          <w:sz w:val="26"/>
          <w:szCs w:val="26"/>
        </w:rPr>
      </w:pPr>
      <w:r w:rsidRPr="00F804F1">
        <w:rPr>
          <w:sz w:val="26"/>
          <w:szCs w:val="26"/>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F804F1" w:rsidRPr="00F804F1" w:rsidRDefault="00F804F1" w:rsidP="00F804F1">
      <w:pPr>
        <w:ind w:firstLine="426"/>
        <w:jc w:val="both"/>
        <w:rPr>
          <w:sz w:val="26"/>
          <w:szCs w:val="26"/>
        </w:rPr>
      </w:pPr>
      <w:r w:rsidRPr="00F804F1">
        <w:rPr>
          <w:sz w:val="26"/>
          <w:szCs w:val="26"/>
        </w:rPr>
        <w:lastRenderedPageBreak/>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rsidR="00F804F1" w:rsidRPr="00F804F1" w:rsidRDefault="00F804F1" w:rsidP="00F804F1">
      <w:pPr>
        <w:ind w:firstLine="426"/>
        <w:jc w:val="both"/>
        <w:rPr>
          <w:sz w:val="26"/>
          <w:szCs w:val="26"/>
        </w:rPr>
      </w:pPr>
      <w:r w:rsidRPr="00F804F1">
        <w:rPr>
          <w:sz w:val="26"/>
          <w:szCs w:val="26"/>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F804F1" w:rsidRPr="00F804F1" w:rsidRDefault="00F804F1" w:rsidP="00F804F1">
      <w:pPr>
        <w:ind w:firstLine="426"/>
        <w:jc w:val="both"/>
        <w:rPr>
          <w:sz w:val="26"/>
          <w:szCs w:val="26"/>
        </w:rPr>
      </w:pPr>
      <w:r w:rsidRPr="00F804F1">
        <w:rPr>
          <w:b/>
          <w:sz w:val="26"/>
          <w:szCs w:val="26"/>
        </w:rPr>
        <w:t>Документы должны быть представлены отдельно от коммерческого предложения по почте или нарочным</w:t>
      </w:r>
      <w:r w:rsidRPr="00F804F1">
        <w:rPr>
          <w:sz w:val="26"/>
          <w:szCs w:val="26"/>
        </w:rPr>
        <w:t xml:space="preserve"> (по адресу: Республика Беларусь, 220140, г. Минск,</w:t>
      </w:r>
      <w:r w:rsidRPr="00F804F1">
        <w:rPr>
          <w:sz w:val="26"/>
          <w:szCs w:val="26"/>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F804F1">
        <w:rPr>
          <w:sz w:val="26"/>
          <w:szCs w:val="26"/>
          <w:u w:val="single"/>
        </w:rPr>
        <w:t>(</w:t>
      </w:r>
      <w:r w:rsidRPr="00F804F1">
        <w:rPr>
          <w:i/>
          <w:sz w:val="26"/>
          <w:szCs w:val="26"/>
          <w:u w:val="single"/>
        </w:rPr>
        <w:t>указать вид нефтепродукта</w:t>
      </w:r>
      <w:r w:rsidRPr="00F804F1">
        <w:rPr>
          <w:sz w:val="26"/>
          <w:szCs w:val="26"/>
          <w:u w:val="single"/>
        </w:rPr>
        <w:t>)</w:t>
      </w:r>
      <w:r w:rsidRPr="00F804F1">
        <w:rPr>
          <w:sz w:val="26"/>
          <w:szCs w:val="26"/>
        </w:rPr>
        <w:t>».</w:t>
      </w:r>
    </w:p>
    <w:p w:rsidR="00F804F1" w:rsidRPr="00F804F1" w:rsidRDefault="00F804F1" w:rsidP="00F804F1">
      <w:pPr>
        <w:ind w:firstLine="426"/>
        <w:jc w:val="both"/>
        <w:rPr>
          <w:sz w:val="26"/>
          <w:szCs w:val="26"/>
        </w:rPr>
      </w:pPr>
      <w:r w:rsidRPr="00F804F1">
        <w:rPr>
          <w:sz w:val="26"/>
          <w:szCs w:val="26"/>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F804F1" w:rsidRPr="00F804F1" w:rsidRDefault="00F804F1" w:rsidP="00F804F1">
      <w:pPr>
        <w:ind w:firstLine="426"/>
        <w:jc w:val="both"/>
        <w:rPr>
          <w:b/>
          <w:i/>
          <w:color w:val="0000FF"/>
          <w:sz w:val="26"/>
          <w:szCs w:val="26"/>
        </w:rPr>
      </w:pPr>
      <w:r w:rsidRPr="00F804F1">
        <w:rPr>
          <w:b/>
          <w:i/>
          <w:color w:val="0000FF"/>
          <w:sz w:val="26"/>
          <w:szCs w:val="26"/>
        </w:rPr>
        <w:t>Соглашение об участии в Конкурсе:</w:t>
      </w:r>
    </w:p>
    <w:p w:rsidR="00F804F1" w:rsidRPr="00F804F1" w:rsidRDefault="00F804F1" w:rsidP="00F804F1">
      <w:pPr>
        <w:ind w:firstLine="426"/>
        <w:jc w:val="both"/>
        <w:rPr>
          <w:sz w:val="26"/>
          <w:szCs w:val="26"/>
          <w:u w:val="single"/>
        </w:rPr>
      </w:pPr>
      <w:r w:rsidRPr="00F804F1">
        <w:rPr>
          <w:sz w:val="26"/>
          <w:szCs w:val="26"/>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F804F1">
        <w:rPr>
          <w:sz w:val="26"/>
          <w:szCs w:val="26"/>
          <w:u w:val="single"/>
        </w:rPr>
        <w:t>13 декабря 2017 г.</w:t>
      </w:r>
    </w:p>
    <w:p w:rsidR="00F804F1" w:rsidRPr="00F804F1" w:rsidRDefault="00F804F1" w:rsidP="00F804F1">
      <w:pPr>
        <w:ind w:firstLine="426"/>
        <w:jc w:val="both"/>
        <w:rPr>
          <w:b/>
          <w:i/>
          <w:color w:val="0000FF"/>
          <w:sz w:val="26"/>
          <w:szCs w:val="26"/>
        </w:rPr>
      </w:pPr>
      <w:r w:rsidRPr="00F804F1">
        <w:rPr>
          <w:b/>
          <w:i/>
          <w:color w:val="0000FF"/>
          <w:sz w:val="26"/>
          <w:szCs w:val="26"/>
        </w:rPr>
        <w:t>Конкурсный задаток:</w:t>
      </w:r>
    </w:p>
    <w:p w:rsidR="00F804F1" w:rsidRPr="00F804F1" w:rsidRDefault="00F804F1" w:rsidP="00F804F1">
      <w:pPr>
        <w:ind w:firstLine="426"/>
        <w:jc w:val="both"/>
        <w:rPr>
          <w:sz w:val="26"/>
          <w:szCs w:val="26"/>
        </w:rPr>
      </w:pPr>
      <w:r w:rsidRPr="00F804F1">
        <w:rPr>
          <w:sz w:val="26"/>
          <w:szCs w:val="26"/>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F804F1">
        <w:rPr>
          <w:b/>
          <w:sz w:val="26"/>
          <w:szCs w:val="26"/>
        </w:rPr>
        <w:t xml:space="preserve">максимальной </w:t>
      </w:r>
      <w:r w:rsidRPr="00F804F1">
        <w:rPr>
          <w:sz w:val="26"/>
          <w:szCs w:val="26"/>
        </w:rPr>
        <w:t>месячной партии Товара, планируемого к приобретению. Вносимый задаток обеспечивает соблюдение Участником условий о неизменности и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F804F1" w:rsidRPr="00F804F1" w:rsidRDefault="00F804F1" w:rsidP="00F804F1">
      <w:pPr>
        <w:ind w:firstLine="426"/>
        <w:jc w:val="both"/>
        <w:rPr>
          <w:sz w:val="26"/>
          <w:szCs w:val="26"/>
        </w:rPr>
      </w:pPr>
      <w:r w:rsidRPr="00F804F1">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F804F1" w:rsidRPr="00F804F1" w:rsidRDefault="00F804F1" w:rsidP="00F804F1">
      <w:pPr>
        <w:ind w:firstLine="426"/>
        <w:jc w:val="both"/>
        <w:rPr>
          <w:sz w:val="26"/>
          <w:szCs w:val="26"/>
        </w:rPr>
      </w:pPr>
      <w:r w:rsidRPr="00F804F1">
        <w:rPr>
          <w:sz w:val="26"/>
          <w:szCs w:val="26"/>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rsidR="00F804F1" w:rsidRPr="00F804F1" w:rsidRDefault="00F804F1" w:rsidP="00F804F1">
      <w:pPr>
        <w:ind w:firstLine="426"/>
        <w:jc w:val="both"/>
        <w:rPr>
          <w:sz w:val="26"/>
          <w:szCs w:val="26"/>
        </w:rPr>
      </w:pPr>
      <w:r w:rsidRPr="00F804F1">
        <w:rPr>
          <w:sz w:val="26"/>
          <w:szCs w:val="26"/>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внесения Участником изменения </w:t>
      </w:r>
      <w:r w:rsidRPr="00F804F1">
        <w:rPr>
          <w:sz w:val="26"/>
          <w:szCs w:val="26"/>
        </w:rPr>
        <w:lastRenderedPageBreak/>
        <w:t>(изменений) в коммерческое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F804F1" w:rsidRPr="00F804F1" w:rsidRDefault="00F804F1" w:rsidP="00F804F1">
      <w:pPr>
        <w:ind w:firstLine="426"/>
        <w:jc w:val="both"/>
        <w:rPr>
          <w:sz w:val="26"/>
          <w:szCs w:val="26"/>
        </w:rPr>
      </w:pPr>
      <w:r w:rsidRPr="00F804F1">
        <w:rPr>
          <w:sz w:val="26"/>
          <w:szCs w:val="26"/>
        </w:rPr>
        <w:t xml:space="preserve">Покупатель не может приобрести товара больше, чем ему позволит сумма внесенного задатка. </w:t>
      </w:r>
    </w:p>
    <w:p w:rsidR="00F804F1" w:rsidRPr="00F804F1" w:rsidRDefault="00F804F1" w:rsidP="00F804F1">
      <w:pPr>
        <w:ind w:firstLine="426"/>
        <w:jc w:val="both"/>
        <w:rPr>
          <w:sz w:val="26"/>
          <w:szCs w:val="26"/>
        </w:rPr>
      </w:pPr>
      <w:r w:rsidRPr="00F804F1">
        <w:rPr>
          <w:sz w:val="26"/>
          <w:szCs w:val="26"/>
        </w:rPr>
        <w:t>Порядок внесения, использования, возврата задатка и ответственности Участника оговаривается в Соглашении об участии в Конкурсе.</w:t>
      </w:r>
    </w:p>
    <w:p w:rsidR="00F804F1" w:rsidRPr="00F804F1" w:rsidRDefault="00F804F1" w:rsidP="00F804F1">
      <w:pPr>
        <w:ind w:firstLine="426"/>
        <w:jc w:val="both"/>
        <w:rPr>
          <w:sz w:val="26"/>
          <w:szCs w:val="26"/>
        </w:rPr>
      </w:pPr>
      <w:r w:rsidRPr="00F804F1">
        <w:rPr>
          <w:sz w:val="26"/>
          <w:szCs w:val="26"/>
        </w:rPr>
        <w:t xml:space="preserve">Срок внесения задатка – не позднее </w:t>
      </w:r>
      <w:r w:rsidRPr="00F804F1">
        <w:rPr>
          <w:sz w:val="26"/>
          <w:szCs w:val="26"/>
          <w:u w:val="single"/>
        </w:rPr>
        <w:t>1</w:t>
      </w:r>
      <w:r>
        <w:rPr>
          <w:sz w:val="26"/>
          <w:szCs w:val="26"/>
          <w:u w:val="single"/>
        </w:rPr>
        <w:t>4</w:t>
      </w:r>
      <w:r w:rsidRPr="00F804F1">
        <w:rPr>
          <w:sz w:val="26"/>
          <w:szCs w:val="26"/>
          <w:u w:val="single"/>
        </w:rPr>
        <w:t xml:space="preserve"> декабря 2017 г.</w:t>
      </w:r>
      <w:r w:rsidRPr="00F804F1">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оплаты задатка.</w:t>
      </w:r>
    </w:p>
    <w:p w:rsidR="00F804F1" w:rsidRPr="00F804F1" w:rsidRDefault="00F804F1" w:rsidP="00F804F1">
      <w:pPr>
        <w:ind w:firstLine="426"/>
        <w:jc w:val="both"/>
        <w:rPr>
          <w:sz w:val="26"/>
          <w:szCs w:val="26"/>
        </w:rPr>
      </w:pPr>
      <w:r w:rsidRPr="00F804F1">
        <w:rPr>
          <w:sz w:val="26"/>
          <w:szCs w:val="26"/>
        </w:rPr>
        <w:t>Валюта платежа задатка – евро.</w:t>
      </w:r>
    </w:p>
    <w:p w:rsidR="00F804F1" w:rsidRPr="00F804F1" w:rsidRDefault="00F804F1" w:rsidP="00F804F1">
      <w:pPr>
        <w:ind w:firstLine="426"/>
        <w:jc w:val="both"/>
        <w:rPr>
          <w:b/>
          <w:i/>
          <w:color w:val="0000FF"/>
          <w:sz w:val="26"/>
          <w:szCs w:val="26"/>
          <w:u w:val="single"/>
        </w:rPr>
      </w:pPr>
      <w:r w:rsidRPr="00F804F1">
        <w:rPr>
          <w:b/>
          <w:i/>
          <w:color w:val="0000FF"/>
          <w:sz w:val="26"/>
          <w:szCs w:val="26"/>
        </w:rPr>
        <w:t xml:space="preserve">К участию в Конкурсе </w:t>
      </w:r>
      <w:r w:rsidRPr="00F804F1">
        <w:rPr>
          <w:b/>
          <w:i/>
          <w:color w:val="0000FF"/>
          <w:sz w:val="26"/>
          <w:szCs w:val="26"/>
          <w:u w:val="single"/>
        </w:rPr>
        <w:t>не допускаются компании:</w:t>
      </w:r>
    </w:p>
    <w:p w:rsidR="00F804F1" w:rsidRPr="00F804F1" w:rsidRDefault="00F804F1" w:rsidP="00680EA6">
      <w:pPr>
        <w:numPr>
          <w:ilvl w:val="0"/>
          <w:numId w:val="2"/>
        </w:numPr>
        <w:tabs>
          <w:tab w:val="clear" w:pos="1440"/>
          <w:tab w:val="num" w:pos="993"/>
        </w:tabs>
        <w:ind w:left="0" w:firstLine="426"/>
        <w:contextualSpacing/>
        <w:jc w:val="both"/>
        <w:rPr>
          <w:sz w:val="26"/>
          <w:szCs w:val="26"/>
        </w:rPr>
      </w:pPr>
      <w:r w:rsidRPr="00F804F1">
        <w:rPr>
          <w:sz w:val="26"/>
          <w:szCs w:val="26"/>
        </w:rPr>
        <w:t>не заключившие Соглашения об участии в Конкурсе;</w:t>
      </w:r>
    </w:p>
    <w:p w:rsidR="00F804F1" w:rsidRPr="00F804F1" w:rsidRDefault="00F804F1" w:rsidP="00680EA6">
      <w:pPr>
        <w:numPr>
          <w:ilvl w:val="0"/>
          <w:numId w:val="3"/>
        </w:numPr>
        <w:tabs>
          <w:tab w:val="clear" w:pos="1440"/>
          <w:tab w:val="num" w:pos="0"/>
          <w:tab w:val="num" w:pos="993"/>
        </w:tabs>
        <w:ind w:left="0" w:firstLine="426"/>
        <w:jc w:val="both"/>
        <w:rPr>
          <w:sz w:val="26"/>
          <w:szCs w:val="26"/>
        </w:rPr>
      </w:pPr>
      <w:r w:rsidRPr="00F804F1">
        <w:rPr>
          <w:sz w:val="26"/>
          <w:szCs w:val="26"/>
        </w:rPr>
        <w:t>не внесшие в установленном порядке задаток;</w:t>
      </w:r>
    </w:p>
    <w:p w:rsidR="00F804F1" w:rsidRPr="00F804F1" w:rsidRDefault="00F804F1" w:rsidP="00680EA6">
      <w:pPr>
        <w:numPr>
          <w:ilvl w:val="0"/>
          <w:numId w:val="3"/>
        </w:numPr>
        <w:tabs>
          <w:tab w:val="clear" w:pos="1440"/>
          <w:tab w:val="num" w:pos="0"/>
          <w:tab w:val="num" w:pos="993"/>
        </w:tabs>
        <w:ind w:left="0" w:firstLine="426"/>
        <w:jc w:val="both"/>
        <w:rPr>
          <w:sz w:val="26"/>
          <w:szCs w:val="26"/>
        </w:rPr>
      </w:pPr>
      <w:r w:rsidRPr="00F804F1">
        <w:rPr>
          <w:sz w:val="26"/>
          <w:szCs w:val="26"/>
        </w:rPr>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rsidR="00F804F1" w:rsidRPr="00F804F1" w:rsidRDefault="00F804F1" w:rsidP="00680EA6">
      <w:pPr>
        <w:numPr>
          <w:ilvl w:val="0"/>
          <w:numId w:val="3"/>
        </w:numPr>
        <w:tabs>
          <w:tab w:val="clear" w:pos="1440"/>
          <w:tab w:val="num" w:pos="0"/>
          <w:tab w:val="num" w:pos="993"/>
        </w:tabs>
        <w:ind w:left="0" w:firstLine="426"/>
        <w:jc w:val="both"/>
        <w:rPr>
          <w:sz w:val="26"/>
          <w:szCs w:val="26"/>
        </w:rPr>
      </w:pPr>
      <w:r w:rsidRPr="00F804F1">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rsidR="00F804F1" w:rsidRPr="00F804F1" w:rsidRDefault="00F804F1" w:rsidP="00F804F1">
      <w:pPr>
        <w:tabs>
          <w:tab w:val="num" w:pos="0"/>
          <w:tab w:val="num" w:pos="993"/>
        </w:tabs>
        <w:ind w:firstLine="426"/>
        <w:jc w:val="both"/>
        <w:rPr>
          <w:sz w:val="26"/>
          <w:szCs w:val="26"/>
        </w:rPr>
      </w:pPr>
      <w:r w:rsidRPr="00F804F1">
        <w:rPr>
          <w:sz w:val="26"/>
          <w:szCs w:val="26"/>
        </w:rPr>
        <w:t>ЗАО «БНК» оставляет за собой право отказа компании в участии в Конкурсе без объяснения причин отказа.</w:t>
      </w:r>
    </w:p>
    <w:p w:rsidR="00F804F1" w:rsidRPr="00F804F1" w:rsidRDefault="00F804F1" w:rsidP="00F804F1">
      <w:pPr>
        <w:ind w:firstLine="426"/>
        <w:jc w:val="both"/>
        <w:rPr>
          <w:b/>
          <w:color w:val="0000FF"/>
          <w:sz w:val="26"/>
          <w:szCs w:val="26"/>
          <w:u w:val="single"/>
        </w:rPr>
      </w:pPr>
      <w:r w:rsidRPr="00F804F1">
        <w:rPr>
          <w:b/>
          <w:color w:val="0000FF"/>
          <w:sz w:val="26"/>
          <w:szCs w:val="26"/>
          <w:u w:val="single"/>
        </w:rPr>
        <w:t>Условия проведения Конкурса:</w:t>
      </w:r>
    </w:p>
    <w:p w:rsidR="00F804F1" w:rsidRPr="00F804F1" w:rsidRDefault="00F804F1" w:rsidP="00F804F1">
      <w:pPr>
        <w:ind w:firstLine="426"/>
        <w:jc w:val="both"/>
        <w:rPr>
          <w:b/>
          <w:sz w:val="26"/>
          <w:szCs w:val="26"/>
        </w:rPr>
      </w:pPr>
      <w:r w:rsidRPr="00F804F1">
        <w:rPr>
          <w:b/>
          <w:sz w:val="26"/>
          <w:szCs w:val="26"/>
        </w:rPr>
        <w:t>Форма проведения Конкурса: открытый Конкурс коммерческих предложений без возможности изменения либо отзыва Участниками ценовой составляющей поданных предложений на указанную партию Товара.</w:t>
      </w:r>
    </w:p>
    <w:p w:rsidR="00F804F1" w:rsidRPr="00F804F1" w:rsidRDefault="00F804F1" w:rsidP="00F804F1">
      <w:pPr>
        <w:ind w:firstLine="426"/>
        <w:jc w:val="both"/>
        <w:rPr>
          <w:sz w:val="26"/>
          <w:szCs w:val="26"/>
        </w:rPr>
      </w:pPr>
      <w:r w:rsidRPr="00F804F1">
        <w:rPr>
          <w:sz w:val="26"/>
          <w:szCs w:val="26"/>
        </w:rPr>
        <w:t>Место проведения Конкурса: ЗАО «БНК», г. Минск, ул. Лещинского 4а, комн.310.</w:t>
      </w:r>
    </w:p>
    <w:p w:rsidR="00F804F1" w:rsidRPr="00F804F1" w:rsidRDefault="00F804F1" w:rsidP="00F804F1">
      <w:pPr>
        <w:ind w:firstLine="426"/>
        <w:jc w:val="both"/>
        <w:rPr>
          <w:color w:val="000000"/>
          <w:sz w:val="26"/>
          <w:szCs w:val="26"/>
        </w:rPr>
      </w:pPr>
      <w:r w:rsidRPr="00F804F1">
        <w:rPr>
          <w:sz w:val="26"/>
          <w:szCs w:val="26"/>
        </w:rPr>
        <w:t xml:space="preserve">Дата и время проведения Конкурса – </w:t>
      </w:r>
      <w:r w:rsidRPr="00F804F1">
        <w:rPr>
          <w:b/>
          <w:sz w:val="26"/>
          <w:szCs w:val="26"/>
          <w:u w:val="single"/>
        </w:rPr>
        <w:t>1</w:t>
      </w:r>
      <w:r>
        <w:rPr>
          <w:b/>
          <w:sz w:val="26"/>
          <w:szCs w:val="26"/>
          <w:u w:val="single"/>
        </w:rPr>
        <w:t>4</w:t>
      </w:r>
      <w:r w:rsidRPr="00F804F1">
        <w:rPr>
          <w:b/>
          <w:sz w:val="26"/>
          <w:szCs w:val="26"/>
          <w:u w:val="single"/>
        </w:rPr>
        <w:t xml:space="preserve"> декабря 2017 г.</w:t>
      </w:r>
      <w:r w:rsidRPr="00F804F1">
        <w:rPr>
          <w:sz w:val="26"/>
          <w:szCs w:val="26"/>
          <w:u w:val="single"/>
        </w:rPr>
        <w:t xml:space="preserve"> </w:t>
      </w:r>
      <w:r w:rsidRPr="00F804F1">
        <w:rPr>
          <w:b/>
          <w:color w:val="000000"/>
          <w:sz w:val="26"/>
          <w:szCs w:val="26"/>
        </w:rPr>
        <w:t>в 16:00 ч</w:t>
      </w:r>
      <w:r w:rsidRPr="00F804F1">
        <w:rPr>
          <w:color w:val="000000"/>
          <w:sz w:val="26"/>
          <w:szCs w:val="26"/>
        </w:rPr>
        <w:t xml:space="preserve"> по местному в Республике Беларусь времени.</w:t>
      </w:r>
    </w:p>
    <w:p w:rsidR="00F804F1" w:rsidRPr="00F804F1" w:rsidRDefault="00F804F1" w:rsidP="00F804F1">
      <w:pPr>
        <w:ind w:firstLine="426"/>
        <w:jc w:val="both"/>
        <w:rPr>
          <w:sz w:val="26"/>
          <w:szCs w:val="26"/>
        </w:rPr>
      </w:pPr>
      <w:r w:rsidRPr="00F804F1">
        <w:rPr>
          <w:sz w:val="26"/>
          <w:szCs w:val="26"/>
        </w:rPr>
        <w:t xml:space="preserve">К рассмотрению принимаются Конкурсные предложения, поступившие в ЗАО «БНК» не позднее 16.00 часов по местному времени </w:t>
      </w:r>
      <w:r w:rsidRPr="00F804F1">
        <w:rPr>
          <w:sz w:val="26"/>
          <w:szCs w:val="26"/>
          <w:u w:val="single"/>
        </w:rPr>
        <w:t>1</w:t>
      </w:r>
      <w:r>
        <w:rPr>
          <w:sz w:val="26"/>
          <w:szCs w:val="26"/>
          <w:u w:val="single"/>
        </w:rPr>
        <w:t>4</w:t>
      </w:r>
      <w:r w:rsidRPr="00F804F1">
        <w:rPr>
          <w:sz w:val="26"/>
          <w:szCs w:val="26"/>
          <w:u w:val="single"/>
        </w:rPr>
        <w:t xml:space="preserve"> декабря 2017 г. </w:t>
      </w:r>
      <w:r w:rsidRPr="00F804F1">
        <w:rPr>
          <w:sz w:val="26"/>
          <w:szCs w:val="26"/>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F804F1" w:rsidRPr="00F804F1" w:rsidRDefault="00F804F1" w:rsidP="00F804F1">
      <w:pPr>
        <w:ind w:firstLine="426"/>
        <w:jc w:val="both"/>
        <w:rPr>
          <w:sz w:val="26"/>
          <w:szCs w:val="26"/>
        </w:rPr>
      </w:pPr>
      <w:r w:rsidRPr="00F804F1">
        <w:rPr>
          <w:sz w:val="26"/>
          <w:szCs w:val="26"/>
        </w:rPr>
        <w:t xml:space="preserve">«Конкурс коммерческих предложений по </w:t>
      </w:r>
      <w:r w:rsidRPr="00F804F1">
        <w:rPr>
          <w:sz w:val="26"/>
          <w:szCs w:val="26"/>
          <w:u w:val="single"/>
        </w:rPr>
        <w:t>(</w:t>
      </w:r>
      <w:r w:rsidRPr="00F804F1">
        <w:rPr>
          <w:i/>
          <w:sz w:val="26"/>
          <w:szCs w:val="26"/>
          <w:u w:val="single"/>
        </w:rPr>
        <w:t>указать вид нефтепродуктов</w:t>
      </w:r>
      <w:r w:rsidRPr="00F804F1">
        <w:rPr>
          <w:sz w:val="26"/>
          <w:szCs w:val="26"/>
          <w:u w:val="single"/>
        </w:rPr>
        <w:t>)</w:t>
      </w:r>
      <w:r w:rsidRPr="00F804F1">
        <w:rPr>
          <w:sz w:val="26"/>
          <w:szCs w:val="26"/>
        </w:rPr>
        <w:t>. НЕ ВСКРЫВАТЬ».</w:t>
      </w:r>
    </w:p>
    <w:p w:rsidR="00F804F1" w:rsidRPr="00F804F1" w:rsidRDefault="00F804F1" w:rsidP="00F804F1">
      <w:pPr>
        <w:ind w:firstLine="426"/>
        <w:jc w:val="both"/>
        <w:rPr>
          <w:sz w:val="26"/>
          <w:szCs w:val="26"/>
        </w:rPr>
      </w:pPr>
      <w:r w:rsidRPr="00F804F1">
        <w:rPr>
          <w:sz w:val="26"/>
          <w:szCs w:val="26"/>
        </w:rPr>
        <w:t xml:space="preserve">Также Конкурсное предложение может направляться по факсимильной связи, при этом время приема предложений по факсу с 12.00 до 16.00 часов по местному времени </w:t>
      </w:r>
      <w:r>
        <w:rPr>
          <w:sz w:val="26"/>
          <w:szCs w:val="26"/>
        </w:rPr>
        <w:br/>
      </w:r>
      <w:r w:rsidRPr="00F804F1">
        <w:rPr>
          <w:sz w:val="26"/>
          <w:szCs w:val="26"/>
          <w:u w:val="single"/>
        </w:rPr>
        <w:t>1</w:t>
      </w:r>
      <w:r>
        <w:rPr>
          <w:sz w:val="26"/>
          <w:szCs w:val="26"/>
          <w:u w:val="single"/>
        </w:rPr>
        <w:t>4</w:t>
      </w:r>
      <w:r w:rsidRPr="00F804F1">
        <w:rPr>
          <w:sz w:val="26"/>
          <w:szCs w:val="26"/>
          <w:u w:val="single"/>
        </w:rPr>
        <w:t xml:space="preserve"> декабря 2017 г.  </w:t>
      </w:r>
      <w:r w:rsidRPr="00F804F1">
        <w:rPr>
          <w:sz w:val="26"/>
          <w:szCs w:val="26"/>
        </w:rPr>
        <w:t>(номер факса будет указан дополнительно).</w:t>
      </w:r>
    </w:p>
    <w:p w:rsidR="00F804F1" w:rsidRPr="00F804F1" w:rsidRDefault="00F804F1" w:rsidP="00F804F1">
      <w:pPr>
        <w:ind w:firstLine="426"/>
        <w:jc w:val="both"/>
        <w:rPr>
          <w:sz w:val="26"/>
          <w:szCs w:val="26"/>
        </w:rPr>
      </w:pPr>
      <w:r w:rsidRPr="00F804F1">
        <w:rPr>
          <w:sz w:val="26"/>
          <w:szCs w:val="26"/>
        </w:rPr>
        <w:t xml:space="preserve">Конкурсное предложение в отсканированном варианте может направляться по электронной почте, при этом время приема предложений по электронной почте (адрес электронной почты будет указан дополнительно) с 12.00 до 16.00 часов по местному времени </w:t>
      </w:r>
      <w:r w:rsidRPr="00F804F1">
        <w:rPr>
          <w:sz w:val="26"/>
          <w:szCs w:val="26"/>
          <w:u w:val="single"/>
        </w:rPr>
        <w:t>1</w:t>
      </w:r>
      <w:r>
        <w:rPr>
          <w:sz w:val="26"/>
          <w:szCs w:val="26"/>
          <w:u w:val="single"/>
        </w:rPr>
        <w:t>4</w:t>
      </w:r>
      <w:r w:rsidRPr="00F804F1">
        <w:rPr>
          <w:sz w:val="26"/>
          <w:szCs w:val="26"/>
          <w:u w:val="single"/>
        </w:rPr>
        <w:t xml:space="preserve"> декабря 2017 г. </w:t>
      </w:r>
      <w:r w:rsidRPr="00F804F1">
        <w:rPr>
          <w:sz w:val="26"/>
          <w:szCs w:val="26"/>
        </w:rPr>
        <w:t xml:space="preserve">В то же время предпочтительно Конкурсное предложение </w:t>
      </w:r>
      <w:r w:rsidRPr="00F804F1">
        <w:rPr>
          <w:sz w:val="26"/>
          <w:szCs w:val="26"/>
        </w:rPr>
        <w:lastRenderedPageBreak/>
        <w:t>отправлять в запечатанном конверте. За сбой в работе факсимильной и электронной связи Организатор Конкурса ответственности не несет.</w:t>
      </w:r>
    </w:p>
    <w:p w:rsidR="00F804F1" w:rsidRPr="00F804F1" w:rsidRDefault="00F804F1" w:rsidP="00F804F1">
      <w:pPr>
        <w:ind w:firstLine="426"/>
        <w:jc w:val="both"/>
        <w:rPr>
          <w:b/>
          <w:sz w:val="26"/>
          <w:szCs w:val="26"/>
        </w:rPr>
      </w:pPr>
      <w:r w:rsidRPr="00F804F1">
        <w:rPr>
          <w:b/>
          <w:sz w:val="26"/>
          <w:szCs w:val="26"/>
        </w:rPr>
        <w:t>Конкурсное предложение должно быть оформлено на фирменном бланке компании, заверено подписью уполномоченного лица с расшифровкой подписи и скреплено печатью.</w:t>
      </w:r>
    </w:p>
    <w:p w:rsidR="00F804F1" w:rsidRPr="00F804F1" w:rsidRDefault="00F804F1" w:rsidP="00F804F1">
      <w:pPr>
        <w:ind w:firstLine="426"/>
        <w:jc w:val="both"/>
        <w:rPr>
          <w:sz w:val="26"/>
          <w:szCs w:val="26"/>
        </w:rPr>
      </w:pPr>
      <w:r w:rsidRPr="00F804F1">
        <w:rPr>
          <w:sz w:val="26"/>
          <w:szCs w:val="26"/>
        </w:rPr>
        <w:t>Язык, на котором может быть оформлено Конкурсное предложение: русский, английский.</w:t>
      </w:r>
    </w:p>
    <w:p w:rsidR="00974809" w:rsidRDefault="00974809" w:rsidP="00974809">
      <w:pPr>
        <w:ind w:firstLine="426"/>
        <w:jc w:val="both"/>
        <w:rPr>
          <w:snapToGrid w:val="0"/>
          <w:sz w:val="26"/>
          <w:szCs w:val="26"/>
          <w:u w:val="single"/>
        </w:rPr>
      </w:pPr>
      <w:r>
        <w:rPr>
          <w:snapToGrid w:val="0"/>
          <w:sz w:val="26"/>
          <w:szCs w:val="26"/>
          <w:u w:val="single"/>
        </w:rPr>
        <w:t>Обязательная информация</w:t>
      </w:r>
      <w:r w:rsidR="001067BE">
        <w:rPr>
          <w:snapToGrid w:val="0"/>
          <w:sz w:val="26"/>
          <w:szCs w:val="26"/>
          <w:u w:val="single"/>
        </w:rPr>
        <w:t xml:space="preserve">, которая должна содержаться в Конкурсном </w:t>
      </w:r>
      <w:r>
        <w:rPr>
          <w:snapToGrid w:val="0"/>
          <w:sz w:val="26"/>
          <w:szCs w:val="26"/>
          <w:u w:val="single"/>
        </w:rPr>
        <w:t xml:space="preserve">предложении компании – претендента: </w:t>
      </w:r>
    </w:p>
    <w:p w:rsidR="00CE28F5" w:rsidRPr="00CE28F5" w:rsidRDefault="00CE28F5" w:rsidP="00CE28F5">
      <w:pPr>
        <w:numPr>
          <w:ilvl w:val="0"/>
          <w:numId w:val="4"/>
        </w:numPr>
        <w:tabs>
          <w:tab w:val="clear" w:pos="1440"/>
          <w:tab w:val="num" w:pos="1134"/>
        </w:tabs>
        <w:ind w:left="0" w:firstLine="426"/>
        <w:jc w:val="both"/>
        <w:rPr>
          <w:b/>
          <w:snapToGrid w:val="0"/>
          <w:sz w:val="26"/>
          <w:szCs w:val="26"/>
        </w:rPr>
      </w:pPr>
      <w:r w:rsidRPr="00CE28F5">
        <w:rPr>
          <w:b/>
          <w:snapToGrid w:val="0"/>
          <w:sz w:val="26"/>
          <w:szCs w:val="26"/>
        </w:rPr>
        <w:t>наименование Товара;</w:t>
      </w:r>
    </w:p>
    <w:p w:rsidR="00CE28F5" w:rsidRPr="00CE28F5" w:rsidRDefault="00CE28F5" w:rsidP="00CE28F5">
      <w:pPr>
        <w:numPr>
          <w:ilvl w:val="0"/>
          <w:numId w:val="4"/>
        </w:numPr>
        <w:tabs>
          <w:tab w:val="clear" w:pos="1440"/>
          <w:tab w:val="num" w:pos="1134"/>
        </w:tabs>
        <w:ind w:left="0" w:firstLine="426"/>
        <w:jc w:val="both"/>
        <w:rPr>
          <w:b/>
          <w:snapToGrid w:val="0"/>
          <w:sz w:val="26"/>
          <w:szCs w:val="26"/>
        </w:rPr>
      </w:pPr>
      <w:r w:rsidRPr="00CE28F5">
        <w:rPr>
          <w:b/>
          <w:snapToGrid w:val="0"/>
          <w:sz w:val="26"/>
          <w:szCs w:val="26"/>
        </w:rPr>
        <w:t>производитель;</w:t>
      </w:r>
    </w:p>
    <w:p w:rsidR="00CE28F5" w:rsidRPr="00CE28F5" w:rsidRDefault="00CE28F5" w:rsidP="00CE28F5">
      <w:pPr>
        <w:numPr>
          <w:ilvl w:val="0"/>
          <w:numId w:val="4"/>
        </w:numPr>
        <w:tabs>
          <w:tab w:val="clear" w:pos="1440"/>
          <w:tab w:val="num" w:pos="1134"/>
        </w:tabs>
        <w:ind w:left="0" w:firstLine="426"/>
        <w:jc w:val="both"/>
        <w:rPr>
          <w:b/>
          <w:snapToGrid w:val="0"/>
          <w:sz w:val="26"/>
          <w:szCs w:val="26"/>
        </w:rPr>
      </w:pPr>
      <w:r w:rsidRPr="00CE28F5">
        <w:rPr>
          <w:b/>
          <w:snapToGrid w:val="0"/>
          <w:sz w:val="26"/>
          <w:szCs w:val="26"/>
        </w:rPr>
        <w:t>заявленный к приобретению объем Товара для выбранного базиса поставки;</w:t>
      </w:r>
    </w:p>
    <w:p w:rsidR="00CE28F5" w:rsidRPr="00CE28F5" w:rsidRDefault="00CE28F5" w:rsidP="00CE28F5">
      <w:pPr>
        <w:numPr>
          <w:ilvl w:val="0"/>
          <w:numId w:val="4"/>
        </w:numPr>
        <w:tabs>
          <w:tab w:val="clear" w:pos="1440"/>
        </w:tabs>
        <w:ind w:left="0" w:firstLine="426"/>
        <w:contextualSpacing/>
        <w:jc w:val="both"/>
        <w:rPr>
          <w:b/>
          <w:sz w:val="26"/>
          <w:szCs w:val="26"/>
        </w:rPr>
      </w:pPr>
      <w:r w:rsidRPr="00CE28F5">
        <w:rPr>
          <w:b/>
          <w:snapToGrid w:val="0"/>
          <w:sz w:val="26"/>
          <w:szCs w:val="26"/>
        </w:rPr>
        <w:t>цена</w:t>
      </w:r>
      <w:r w:rsidRPr="00CE28F5">
        <w:rPr>
          <w:snapToGrid w:val="0"/>
          <w:sz w:val="26"/>
          <w:szCs w:val="26"/>
        </w:rPr>
        <w:t xml:space="preserve"> должна быть указана </w:t>
      </w:r>
      <w:r w:rsidRPr="00CE28F5">
        <w:rPr>
          <w:b/>
          <w:snapToGrid w:val="0"/>
          <w:sz w:val="26"/>
          <w:szCs w:val="26"/>
        </w:rPr>
        <w:t>в долларах США за метрическую тонну</w:t>
      </w:r>
      <w:r w:rsidRPr="00CE28F5">
        <w:rPr>
          <w:snapToGrid w:val="0"/>
          <w:sz w:val="26"/>
          <w:szCs w:val="26"/>
        </w:rPr>
        <w:t xml:space="preserve"> Товара: на условиях </w:t>
      </w:r>
      <w:r>
        <w:rPr>
          <w:b/>
          <w:snapToGrid w:val="0"/>
          <w:sz w:val="26"/>
          <w:szCs w:val="26"/>
        </w:rPr>
        <w:t>FCA ст. Речица</w:t>
      </w:r>
      <w:r w:rsidRPr="00CE28F5">
        <w:rPr>
          <w:snapToGrid w:val="0"/>
          <w:sz w:val="26"/>
          <w:szCs w:val="26"/>
        </w:rPr>
        <w:t xml:space="preserve"> для поставки на базисе DAP граница Республики Беларусь; </w:t>
      </w:r>
      <w:r w:rsidRPr="00CE28F5">
        <w:rPr>
          <w:b/>
          <w:snapToGrid w:val="0"/>
          <w:sz w:val="26"/>
          <w:szCs w:val="26"/>
        </w:rPr>
        <w:t>FOB</w:t>
      </w:r>
      <w:r w:rsidRPr="00CE28F5">
        <w:rPr>
          <w:snapToGrid w:val="0"/>
          <w:sz w:val="26"/>
          <w:szCs w:val="26"/>
        </w:rPr>
        <w:t xml:space="preserve"> с указанием порта погрузки</w:t>
      </w:r>
      <w:r w:rsidR="00D2006E">
        <w:rPr>
          <w:snapToGrid w:val="0"/>
          <w:sz w:val="26"/>
          <w:szCs w:val="26"/>
        </w:rPr>
        <w:t xml:space="preserve"> для поставок на базисе FOB</w:t>
      </w:r>
      <w:r w:rsidRPr="00CE28F5">
        <w:rPr>
          <w:snapToGrid w:val="0"/>
          <w:sz w:val="26"/>
          <w:szCs w:val="26"/>
        </w:rPr>
        <w:t>. Поправка, указанная на условиях DAP граница Республики Беларусь, будет самостоятельно приведена ЗАО «</w:t>
      </w:r>
      <w:r>
        <w:rPr>
          <w:snapToGrid w:val="0"/>
          <w:sz w:val="26"/>
          <w:szCs w:val="26"/>
        </w:rPr>
        <w:t>БНК» к базису FCA ст. Речица</w:t>
      </w:r>
      <w:r w:rsidRPr="00CE28F5">
        <w:rPr>
          <w:snapToGrid w:val="0"/>
          <w:sz w:val="26"/>
          <w:szCs w:val="26"/>
        </w:rPr>
        <w:t xml:space="preserve"> и будет применяться в формулах расчёта цены товара. </w:t>
      </w:r>
    </w:p>
    <w:p w:rsidR="00CE28F5" w:rsidRPr="00CE28F5" w:rsidRDefault="00CE28F5" w:rsidP="00CE28F5">
      <w:pPr>
        <w:numPr>
          <w:ilvl w:val="0"/>
          <w:numId w:val="4"/>
        </w:numPr>
        <w:tabs>
          <w:tab w:val="clear" w:pos="1440"/>
          <w:tab w:val="num" w:pos="426"/>
          <w:tab w:val="num" w:pos="1134"/>
        </w:tabs>
        <w:ind w:left="0" w:firstLine="426"/>
        <w:contextualSpacing/>
        <w:jc w:val="both"/>
        <w:rPr>
          <w:b/>
          <w:sz w:val="26"/>
          <w:szCs w:val="26"/>
        </w:rPr>
      </w:pPr>
      <w:r w:rsidRPr="00CE28F5">
        <w:rPr>
          <w:b/>
          <w:sz w:val="26"/>
          <w:szCs w:val="26"/>
        </w:rPr>
        <w:t xml:space="preserve">базис поставки Товара: </w:t>
      </w:r>
      <w:r w:rsidRPr="00CE28F5">
        <w:rPr>
          <w:b/>
          <w:sz w:val="26"/>
          <w:szCs w:val="26"/>
          <w:lang w:val="en-US"/>
        </w:rPr>
        <w:t>DAP</w:t>
      </w:r>
      <w:r w:rsidR="00D2006E">
        <w:rPr>
          <w:b/>
          <w:sz w:val="26"/>
          <w:szCs w:val="26"/>
        </w:rPr>
        <w:t xml:space="preserve">, FOB </w:t>
      </w:r>
      <w:r w:rsidRPr="00CE28F5">
        <w:rPr>
          <w:b/>
          <w:sz w:val="26"/>
          <w:szCs w:val="26"/>
        </w:rPr>
        <w:t>(с указанием порта погрузки) согласно INCOTERMS 2010);</w:t>
      </w:r>
    </w:p>
    <w:p w:rsidR="00CE28F5" w:rsidRPr="00CE28F5" w:rsidRDefault="00CE28F5" w:rsidP="00CE28F5">
      <w:pPr>
        <w:numPr>
          <w:ilvl w:val="0"/>
          <w:numId w:val="4"/>
        </w:numPr>
        <w:tabs>
          <w:tab w:val="clear" w:pos="1440"/>
          <w:tab w:val="num" w:pos="1134"/>
        </w:tabs>
        <w:spacing w:after="200" w:line="276" w:lineRule="auto"/>
        <w:ind w:left="0" w:firstLine="426"/>
        <w:contextualSpacing/>
        <w:jc w:val="both"/>
        <w:rPr>
          <w:b/>
          <w:snapToGrid w:val="0"/>
          <w:sz w:val="26"/>
          <w:szCs w:val="26"/>
        </w:rPr>
      </w:pPr>
      <w:r w:rsidRPr="00CE28F5">
        <w:rPr>
          <w:b/>
          <w:sz w:val="26"/>
          <w:szCs w:val="26"/>
        </w:rPr>
        <w:t>страна назначения товара.</w:t>
      </w:r>
    </w:p>
    <w:p w:rsidR="001C7BC6" w:rsidRDefault="001C7BC6" w:rsidP="00974809">
      <w:pPr>
        <w:ind w:firstLine="426"/>
        <w:jc w:val="both"/>
        <w:rPr>
          <w:b/>
          <w:sz w:val="26"/>
          <w:szCs w:val="26"/>
        </w:rPr>
      </w:pPr>
      <w:r w:rsidRPr="00A70763">
        <w:rPr>
          <w:b/>
          <w:sz w:val="26"/>
          <w:szCs w:val="26"/>
        </w:rPr>
        <w:t>Покупатель имеет право выбора базиса поставки товара до момента подачи Конкурсного предложения. При подаче Конкурсного предложения на проводимый ЗАО «БНК» Конкурс Покупатель обязан указать планируемый к приобретению объем нефтепродукта, без возможности выбора базиса поставки на усмотрение Покупателя после признания его победителем Конкурса</w:t>
      </w:r>
      <w:r>
        <w:rPr>
          <w:b/>
          <w:sz w:val="26"/>
          <w:szCs w:val="26"/>
        </w:rPr>
        <w:t>.</w:t>
      </w:r>
    </w:p>
    <w:p w:rsidR="00974809" w:rsidRDefault="00183AFE" w:rsidP="00974809">
      <w:pPr>
        <w:ind w:firstLine="426"/>
        <w:jc w:val="both"/>
        <w:rPr>
          <w:b/>
          <w:sz w:val="26"/>
          <w:szCs w:val="26"/>
        </w:rPr>
      </w:pPr>
      <w:r>
        <w:rPr>
          <w:b/>
          <w:sz w:val="26"/>
          <w:szCs w:val="26"/>
        </w:rPr>
        <w:t xml:space="preserve">Участник </w:t>
      </w:r>
      <w:r w:rsidR="00974809">
        <w:rPr>
          <w:b/>
          <w:sz w:val="26"/>
          <w:szCs w:val="26"/>
        </w:rPr>
        <w:t>обязан указать в своем предложении перечисленную выше информацию. Представленные участниками Конкурса</w:t>
      </w:r>
      <w:r w:rsidR="001067BE">
        <w:rPr>
          <w:b/>
          <w:sz w:val="26"/>
          <w:szCs w:val="26"/>
          <w:u w:val="single"/>
        </w:rPr>
        <w:t xml:space="preserve"> К</w:t>
      </w:r>
      <w:r w:rsidR="00974809">
        <w:rPr>
          <w:b/>
          <w:sz w:val="26"/>
          <w:szCs w:val="26"/>
          <w:u w:val="single"/>
        </w:rPr>
        <w:t>о</w:t>
      </w:r>
      <w:r w:rsidR="001067BE">
        <w:rPr>
          <w:b/>
          <w:sz w:val="26"/>
          <w:szCs w:val="26"/>
          <w:u w:val="single"/>
        </w:rPr>
        <w:t xml:space="preserve">нкурсные </w:t>
      </w:r>
      <w:r w:rsidR="00974809">
        <w:rPr>
          <w:b/>
          <w:sz w:val="26"/>
          <w:szCs w:val="26"/>
          <w:u w:val="single"/>
        </w:rPr>
        <w:t>предложения, содержащие дополнительные условия, противоречащие оговоренным в настоящем извещении условиями организации и проведения</w:t>
      </w:r>
      <w:r w:rsidR="0040611D">
        <w:rPr>
          <w:b/>
          <w:sz w:val="26"/>
          <w:szCs w:val="26"/>
          <w:u w:val="single"/>
        </w:rPr>
        <w:t xml:space="preserve"> Конкурса, не будут приняты ЗАО </w:t>
      </w:r>
      <w:r w:rsidR="00974809">
        <w:rPr>
          <w:b/>
          <w:sz w:val="26"/>
          <w:szCs w:val="26"/>
          <w:u w:val="single"/>
        </w:rPr>
        <w:t>«БНК» к рассмотрению при подведении итогов Конкурса.</w:t>
      </w:r>
    </w:p>
    <w:p w:rsidR="00165788" w:rsidRPr="0016117C" w:rsidRDefault="00165788" w:rsidP="00165788">
      <w:pPr>
        <w:ind w:firstLine="426"/>
        <w:jc w:val="both"/>
        <w:rPr>
          <w:sz w:val="26"/>
          <w:szCs w:val="26"/>
          <w:u w:val="single"/>
        </w:rPr>
      </w:pPr>
      <w:r>
        <w:rPr>
          <w:sz w:val="26"/>
          <w:szCs w:val="26"/>
        </w:rPr>
        <w:t xml:space="preserve">Срок рассмотрения Конкурсного предложения: не менее 4 (четырех) рабочих дней (в Республике Беларусь) не включая день вскрытия Конкурсных предложений – по </w:t>
      </w:r>
      <w:r w:rsidR="00F804F1">
        <w:rPr>
          <w:sz w:val="26"/>
          <w:szCs w:val="26"/>
        </w:rPr>
        <w:br/>
      </w:r>
      <w:r w:rsidR="00F804F1">
        <w:rPr>
          <w:sz w:val="26"/>
          <w:szCs w:val="26"/>
          <w:u w:val="single"/>
        </w:rPr>
        <w:t>20</w:t>
      </w:r>
      <w:r w:rsidRPr="00621F97">
        <w:rPr>
          <w:sz w:val="26"/>
          <w:szCs w:val="26"/>
          <w:u w:val="single"/>
        </w:rPr>
        <w:t xml:space="preserve"> </w:t>
      </w:r>
      <w:r w:rsidR="003F3AB3">
        <w:rPr>
          <w:sz w:val="26"/>
          <w:szCs w:val="26"/>
          <w:u w:val="single"/>
        </w:rPr>
        <w:t>декабря</w:t>
      </w:r>
      <w:r w:rsidRPr="00621F97">
        <w:rPr>
          <w:sz w:val="26"/>
          <w:szCs w:val="26"/>
          <w:u w:val="single"/>
        </w:rPr>
        <w:t xml:space="preserve"> 201</w:t>
      </w:r>
      <w:r w:rsidR="00F804F1">
        <w:rPr>
          <w:sz w:val="26"/>
          <w:szCs w:val="26"/>
          <w:u w:val="single"/>
        </w:rPr>
        <w:t>7</w:t>
      </w:r>
      <w:r w:rsidRPr="00621F97">
        <w:rPr>
          <w:sz w:val="26"/>
          <w:szCs w:val="26"/>
          <w:u w:val="single"/>
        </w:rPr>
        <w:t xml:space="preserve"> г.</w:t>
      </w:r>
      <w:r>
        <w:rPr>
          <w:sz w:val="26"/>
          <w:szCs w:val="26"/>
          <w:u w:val="single"/>
        </w:rPr>
        <w:t xml:space="preserve">  </w:t>
      </w:r>
      <w:r w:rsidR="001067BE">
        <w:rPr>
          <w:sz w:val="26"/>
          <w:szCs w:val="26"/>
        </w:rPr>
        <w:t>Срок действия К</w:t>
      </w:r>
      <w:r>
        <w:rPr>
          <w:sz w:val="26"/>
          <w:szCs w:val="26"/>
        </w:rPr>
        <w:t>онкурсного предложения – не м</w:t>
      </w:r>
      <w:r w:rsidR="0016117C">
        <w:rPr>
          <w:sz w:val="26"/>
          <w:szCs w:val="26"/>
        </w:rPr>
        <w:t xml:space="preserve">енее 5(пяти) рабочих дней – </w:t>
      </w:r>
      <w:r w:rsidR="00F0660B">
        <w:rPr>
          <w:sz w:val="26"/>
          <w:szCs w:val="26"/>
          <w:u w:val="single"/>
        </w:rPr>
        <w:t>по 2</w:t>
      </w:r>
      <w:r w:rsidR="00F804F1">
        <w:rPr>
          <w:sz w:val="26"/>
          <w:szCs w:val="26"/>
          <w:u w:val="single"/>
        </w:rPr>
        <w:t>1</w:t>
      </w:r>
      <w:r w:rsidRPr="0016117C">
        <w:rPr>
          <w:sz w:val="26"/>
          <w:szCs w:val="26"/>
          <w:u w:val="single"/>
        </w:rPr>
        <w:t xml:space="preserve"> </w:t>
      </w:r>
      <w:r w:rsidR="00F0660B">
        <w:rPr>
          <w:sz w:val="26"/>
          <w:szCs w:val="26"/>
          <w:u w:val="single"/>
        </w:rPr>
        <w:t>декабря</w:t>
      </w:r>
      <w:r w:rsidRPr="0016117C">
        <w:rPr>
          <w:sz w:val="26"/>
          <w:szCs w:val="26"/>
          <w:u w:val="single"/>
        </w:rPr>
        <w:t xml:space="preserve"> 201</w:t>
      </w:r>
      <w:r w:rsidR="00F804F1">
        <w:rPr>
          <w:sz w:val="26"/>
          <w:szCs w:val="26"/>
          <w:u w:val="single"/>
        </w:rPr>
        <w:t>7</w:t>
      </w:r>
      <w:r w:rsidRPr="0016117C">
        <w:rPr>
          <w:sz w:val="26"/>
          <w:szCs w:val="26"/>
          <w:u w:val="single"/>
        </w:rPr>
        <w:t xml:space="preserve"> г.</w:t>
      </w:r>
    </w:p>
    <w:p w:rsidR="00DD2A78" w:rsidRPr="00567ABC" w:rsidRDefault="00DD2A78" w:rsidP="00DD2A78">
      <w:pPr>
        <w:ind w:firstLine="426"/>
        <w:jc w:val="both"/>
        <w:rPr>
          <w:sz w:val="26"/>
          <w:szCs w:val="26"/>
        </w:rPr>
      </w:pPr>
      <w:r w:rsidRPr="00567ABC">
        <w:rPr>
          <w:sz w:val="26"/>
          <w:szCs w:val="26"/>
        </w:rPr>
        <w:t xml:space="preserve">В случае непоступления задатка на счета ЗАО «БНК» до момента закрытия Конкурса, конкурсное предложение претендента, допущенного к участию в Конкурсе на основании свифта, при подведении итогов Конкурса не учитывается. </w:t>
      </w:r>
    </w:p>
    <w:p w:rsidR="00165788" w:rsidRDefault="00165788" w:rsidP="00165788">
      <w:pPr>
        <w:ind w:firstLine="426"/>
        <w:jc w:val="both"/>
        <w:rPr>
          <w:sz w:val="26"/>
          <w:szCs w:val="26"/>
        </w:rPr>
      </w:pPr>
      <w:r>
        <w:rPr>
          <w:sz w:val="26"/>
          <w:szCs w:val="26"/>
        </w:rPr>
        <w:t xml:space="preserve">Критерии оценки Конкурсных предложений для определения наилучшего из них: </w:t>
      </w:r>
    </w:p>
    <w:p w:rsidR="00165788" w:rsidRDefault="00165788" w:rsidP="00165788">
      <w:pPr>
        <w:ind w:firstLine="426"/>
        <w:jc w:val="both"/>
        <w:rPr>
          <w:sz w:val="26"/>
          <w:szCs w:val="26"/>
        </w:rPr>
      </w:pPr>
      <w:r>
        <w:rPr>
          <w:sz w:val="26"/>
          <w:szCs w:val="26"/>
        </w:rPr>
        <w:t xml:space="preserve">1) наиболее высокая предложенная поправка, </w:t>
      </w:r>
    </w:p>
    <w:p w:rsidR="00165788" w:rsidRDefault="00165788" w:rsidP="00165788">
      <w:pPr>
        <w:ind w:firstLine="426"/>
        <w:jc w:val="both"/>
        <w:rPr>
          <w:sz w:val="26"/>
          <w:szCs w:val="26"/>
        </w:rPr>
      </w:pPr>
      <w:r>
        <w:rPr>
          <w:sz w:val="26"/>
          <w:szCs w:val="26"/>
        </w:rPr>
        <w:t>2) наибольший заявленный к приобретению объем Товара.</w:t>
      </w:r>
    </w:p>
    <w:p w:rsidR="00165788" w:rsidRDefault="00165788" w:rsidP="00165788">
      <w:pPr>
        <w:ind w:firstLine="426"/>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165788" w:rsidRDefault="00165788" w:rsidP="00165788">
      <w:pPr>
        <w:ind w:firstLine="426"/>
        <w:jc w:val="both"/>
        <w:rPr>
          <w:sz w:val="26"/>
          <w:szCs w:val="26"/>
        </w:rPr>
      </w:pPr>
      <w:r>
        <w:rPr>
          <w:sz w:val="26"/>
          <w:szCs w:val="26"/>
        </w:rPr>
        <w:t>Валюта Конкурсного предложения: доллары США.</w:t>
      </w:r>
    </w:p>
    <w:p w:rsidR="00165788" w:rsidRDefault="00165788" w:rsidP="00165788">
      <w:pPr>
        <w:ind w:firstLine="426"/>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165788" w:rsidRDefault="00165788" w:rsidP="00165788">
      <w:pPr>
        <w:ind w:firstLine="426"/>
        <w:jc w:val="both"/>
        <w:rPr>
          <w:sz w:val="26"/>
          <w:szCs w:val="26"/>
        </w:rPr>
      </w:pPr>
      <w:r>
        <w:rPr>
          <w:sz w:val="26"/>
          <w:szCs w:val="26"/>
        </w:rPr>
        <w:lastRenderedPageBreak/>
        <w:t>В ходе проведения Конкурса ЗАО «БНК» вправе уточнять у участников Конкурса условия поданных  предложений.</w:t>
      </w:r>
    </w:p>
    <w:p w:rsidR="00165788" w:rsidRPr="00F0660B" w:rsidRDefault="00165788" w:rsidP="00165788">
      <w:pPr>
        <w:ind w:firstLine="426"/>
        <w:jc w:val="both"/>
        <w:rPr>
          <w:snapToGrid w:val="0"/>
          <w:sz w:val="26"/>
          <w:szCs w:val="26"/>
          <w:u w:val="single"/>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w:t>
      </w:r>
      <w:r w:rsidR="0016117C">
        <w:rPr>
          <w:snapToGrid w:val="0"/>
          <w:sz w:val="26"/>
          <w:szCs w:val="26"/>
        </w:rPr>
        <w:t>у</w:t>
      </w:r>
      <w:r w:rsidR="00F0660B">
        <w:rPr>
          <w:snapToGrid w:val="0"/>
          <w:sz w:val="26"/>
          <w:szCs w:val="26"/>
        </w:rPr>
        <w:t xml:space="preserve">льтатам Конкурса – не позднее </w:t>
      </w:r>
      <w:r w:rsidR="00F0660B" w:rsidRPr="00F0660B">
        <w:rPr>
          <w:snapToGrid w:val="0"/>
          <w:sz w:val="26"/>
          <w:szCs w:val="26"/>
          <w:u w:val="single"/>
        </w:rPr>
        <w:t>2</w:t>
      </w:r>
      <w:r w:rsidR="00F804F1">
        <w:rPr>
          <w:snapToGrid w:val="0"/>
          <w:sz w:val="26"/>
          <w:szCs w:val="26"/>
          <w:u w:val="single"/>
        </w:rPr>
        <w:t>1</w:t>
      </w:r>
      <w:r w:rsidRPr="00F0660B">
        <w:rPr>
          <w:snapToGrid w:val="0"/>
          <w:sz w:val="26"/>
          <w:szCs w:val="26"/>
          <w:u w:val="single"/>
        </w:rPr>
        <w:t xml:space="preserve"> </w:t>
      </w:r>
      <w:r w:rsidR="00F0660B" w:rsidRPr="00F0660B">
        <w:rPr>
          <w:snapToGrid w:val="0"/>
          <w:sz w:val="26"/>
          <w:szCs w:val="26"/>
          <w:u w:val="single"/>
        </w:rPr>
        <w:t>декабря</w:t>
      </w:r>
      <w:r w:rsidRPr="00F0660B">
        <w:rPr>
          <w:snapToGrid w:val="0"/>
          <w:sz w:val="26"/>
          <w:szCs w:val="26"/>
          <w:u w:val="single"/>
        </w:rPr>
        <w:t xml:space="preserve"> 201</w:t>
      </w:r>
      <w:r w:rsidR="00F804F1">
        <w:rPr>
          <w:snapToGrid w:val="0"/>
          <w:sz w:val="26"/>
          <w:szCs w:val="26"/>
          <w:u w:val="single"/>
        </w:rPr>
        <w:t>7</w:t>
      </w:r>
      <w:r w:rsidRPr="00F0660B">
        <w:rPr>
          <w:snapToGrid w:val="0"/>
          <w:sz w:val="26"/>
          <w:szCs w:val="26"/>
          <w:u w:val="single"/>
        </w:rPr>
        <w:t xml:space="preserve"> г.</w:t>
      </w:r>
    </w:p>
    <w:p w:rsidR="00165788" w:rsidRPr="00F0660B" w:rsidRDefault="00165788" w:rsidP="00165788">
      <w:pPr>
        <w:ind w:firstLine="426"/>
        <w:jc w:val="both"/>
        <w:rPr>
          <w:snapToGrid w:val="0"/>
          <w:sz w:val="26"/>
          <w:szCs w:val="26"/>
          <w:u w:val="single"/>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w:t>
      </w:r>
      <w:r w:rsidR="0016117C">
        <w:rPr>
          <w:snapToGrid w:val="0"/>
          <w:sz w:val="26"/>
          <w:szCs w:val="26"/>
        </w:rPr>
        <w:t xml:space="preserve">ультатам Конкурса – не позднее </w:t>
      </w:r>
      <w:r w:rsidR="00F0660B" w:rsidRPr="00F0660B">
        <w:rPr>
          <w:snapToGrid w:val="0"/>
          <w:sz w:val="26"/>
          <w:szCs w:val="26"/>
          <w:u w:val="single"/>
        </w:rPr>
        <w:t>2</w:t>
      </w:r>
      <w:r w:rsidR="00F804F1">
        <w:rPr>
          <w:snapToGrid w:val="0"/>
          <w:sz w:val="26"/>
          <w:szCs w:val="26"/>
          <w:u w:val="single"/>
        </w:rPr>
        <w:t>2</w:t>
      </w:r>
      <w:r w:rsidRPr="00F0660B">
        <w:rPr>
          <w:snapToGrid w:val="0"/>
          <w:sz w:val="26"/>
          <w:szCs w:val="26"/>
          <w:u w:val="single"/>
        </w:rPr>
        <w:t xml:space="preserve"> </w:t>
      </w:r>
      <w:r w:rsidR="00F0660B" w:rsidRPr="00F0660B">
        <w:rPr>
          <w:snapToGrid w:val="0"/>
          <w:sz w:val="26"/>
          <w:szCs w:val="26"/>
          <w:u w:val="single"/>
        </w:rPr>
        <w:t>декабря</w:t>
      </w:r>
      <w:r w:rsidRPr="00F0660B">
        <w:rPr>
          <w:snapToGrid w:val="0"/>
          <w:sz w:val="26"/>
          <w:szCs w:val="26"/>
          <w:u w:val="single"/>
        </w:rPr>
        <w:t xml:space="preserve"> 201</w:t>
      </w:r>
      <w:r w:rsidR="00F804F1">
        <w:rPr>
          <w:snapToGrid w:val="0"/>
          <w:sz w:val="26"/>
          <w:szCs w:val="26"/>
          <w:u w:val="single"/>
        </w:rPr>
        <w:t>7</w:t>
      </w:r>
      <w:r w:rsidRPr="00F0660B">
        <w:rPr>
          <w:snapToGrid w:val="0"/>
          <w:sz w:val="26"/>
          <w:szCs w:val="26"/>
          <w:u w:val="single"/>
        </w:rPr>
        <w:t xml:space="preserve"> г.</w:t>
      </w:r>
    </w:p>
    <w:p w:rsidR="00146E76" w:rsidRPr="00EC5056" w:rsidRDefault="00146E76" w:rsidP="00165788">
      <w:pPr>
        <w:ind w:firstLine="426"/>
        <w:jc w:val="both"/>
        <w:rPr>
          <w:b/>
          <w:color w:val="0000FF"/>
          <w:sz w:val="26"/>
          <w:szCs w:val="26"/>
          <w:u w:val="single"/>
        </w:rPr>
      </w:pPr>
      <w:r w:rsidRPr="00EC5056">
        <w:rPr>
          <w:b/>
          <w:color w:val="0000FF"/>
          <w:sz w:val="26"/>
          <w:szCs w:val="26"/>
          <w:u w:val="single"/>
        </w:rPr>
        <w:t>Заключение контракта с Победителем</w:t>
      </w:r>
    </w:p>
    <w:p w:rsidR="00165788" w:rsidRDefault="00165788" w:rsidP="00165788">
      <w:pPr>
        <w:ind w:firstLine="426"/>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3" w:history="1">
        <w:r>
          <w:rPr>
            <w:rStyle w:val="a3"/>
            <w:b/>
            <w:snapToGrid w:val="0"/>
            <w:sz w:val="26"/>
            <w:szCs w:val="26"/>
            <w:lang w:val="en-US"/>
          </w:rPr>
          <w:t>www</w:t>
        </w:r>
        <w:r>
          <w:rPr>
            <w:rStyle w:val="a3"/>
            <w:b/>
            <w:snapToGrid w:val="0"/>
            <w:sz w:val="26"/>
            <w:szCs w:val="26"/>
          </w:rPr>
          <w:t>.</w:t>
        </w:r>
        <w:r>
          <w:rPr>
            <w:rStyle w:val="a3"/>
            <w:b/>
            <w:snapToGrid w:val="0"/>
            <w:sz w:val="26"/>
            <w:szCs w:val="26"/>
            <w:lang w:val="en-US"/>
          </w:rPr>
          <w:t>bnk</w:t>
        </w:r>
        <w:r>
          <w:rPr>
            <w:rStyle w:val="a3"/>
            <w:b/>
            <w:snapToGrid w:val="0"/>
            <w:sz w:val="26"/>
            <w:szCs w:val="26"/>
          </w:rPr>
          <w:t>.</w:t>
        </w:r>
        <w:r>
          <w:rPr>
            <w:rStyle w:val="a3"/>
            <w:b/>
            <w:snapToGrid w:val="0"/>
            <w:sz w:val="26"/>
            <w:szCs w:val="26"/>
            <w:lang w:val="en-US"/>
          </w:rPr>
          <w:t>by</w:t>
        </w:r>
      </w:hyperlink>
      <w:r>
        <w:rPr>
          <w:snapToGrid w:val="0"/>
          <w:sz w:val="26"/>
          <w:szCs w:val="26"/>
        </w:rPr>
        <w:t>:</w:t>
      </w:r>
    </w:p>
    <w:p w:rsidR="00607A72" w:rsidRDefault="00607A72" w:rsidP="00CE28F5">
      <w:pPr>
        <w:numPr>
          <w:ilvl w:val="1"/>
          <w:numId w:val="5"/>
        </w:numPr>
        <w:tabs>
          <w:tab w:val="clear" w:pos="2235"/>
          <w:tab w:val="num" w:pos="0"/>
          <w:tab w:val="num" w:pos="709"/>
          <w:tab w:val="num" w:pos="2912"/>
          <w:tab w:val="num" w:pos="3338"/>
          <w:tab w:val="num" w:pos="3621"/>
        </w:tabs>
        <w:spacing w:line="276" w:lineRule="auto"/>
        <w:ind w:left="0" w:firstLine="426"/>
        <w:jc w:val="both"/>
        <w:rPr>
          <w:rFonts w:eastAsiaTheme="minorHAnsi"/>
          <w:snapToGrid w:val="0"/>
          <w:sz w:val="26"/>
          <w:szCs w:val="26"/>
          <w:lang w:eastAsia="en-US"/>
        </w:rPr>
      </w:pPr>
      <w:r w:rsidRPr="00607A72">
        <w:rPr>
          <w:rFonts w:eastAsiaTheme="minorHAnsi"/>
          <w:snapToGrid w:val="0"/>
          <w:sz w:val="26"/>
          <w:szCs w:val="26"/>
          <w:lang w:eastAsia="en-US"/>
        </w:rPr>
        <w:t xml:space="preserve">с ЗАО «БНК» при поставке Товара на условиях </w:t>
      </w:r>
      <w:r w:rsidRPr="00607A72">
        <w:rPr>
          <w:rFonts w:eastAsiaTheme="minorHAnsi"/>
          <w:snapToGrid w:val="0"/>
          <w:sz w:val="26"/>
          <w:szCs w:val="26"/>
          <w:lang w:val="en-US" w:eastAsia="en-US"/>
        </w:rPr>
        <w:t>DAP</w:t>
      </w:r>
      <w:r w:rsidRPr="00607A72">
        <w:rPr>
          <w:rFonts w:eastAsiaTheme="minorHAnsi"/>
          <w:snapToGrid w:val="0"/>
          <w:sz w:val="26"/>
          <w:szCs w:val="26"/>
          <w:lang w:eastAsia="en-US"/>
        </w:rPr>
        <w:t xml:space="preserve"> граница Республики Беларусь;</w:t>
      </w:r>
    </w:p>
    <w:p w:rsidR="00CE28F5" w:rsidRDefault="00CE28F5" w:rsidP="00CE28F5">
      <w:pPr>
        <w:numPr>
          <w:ilvl w:val="1"/>
          <w:numId w:val="5"/>
        </w:numPr>
        <w:tabs>
          <w:tab w:val="clear" w:pos="2235"/>
          <w:tab w:val="num" w:pos="426"/>
          <w:tab w:val="num" w:pos="851"/>
        </w:tabs>
        <w:ind w:left="0" w:firstLine="426"/>
        <w:jc w:val="both"/>
        <w:rPr>
          <w:snapToGrid w:val="0"/>
          <w:sz w:val="26"/>
          <w:szCs w:val="26"/>
        </w:rPr>
      </w:pPr>
      <w:r w:rsidRPr="00A26A92">
        <w:rPr>
          <w:snapToGrid w:val="0"/>
          <w:sz w:val="26"/>
          <w:szCs w:val="26"/>
        </w:rPr>
        <w:t xml:space="preserve">с компанией «BNK (UK) Ltd.» (Великобритания) </w:t>
      </w:r>
      <w:r>
        <w:rPr>
          <w:snapToGrid w:val="0"/>
          <w:sz w:val="26"/>
          <w:szCs w:val="26"/>
        </w:rPr>
        <w:t xml:space="preserve">при поставке на условиях </w:t>
      </w:r>
      <w:r>
        <w:rPr>
          <w:snapToGrid w:val="0"/>
          <w:sz w:val="26"/>
          <w:szCs w:val="26"/>
          <w:lang w:val="en-US"/>
        </w:rPr>
        <w:t>FOB</w:t>
      </w:r>
      <w:r>
        <w:rPr>
          <w:snapToGrid w:val="0"/>
          <w:sz w:val="26"/>
          <w:szCs w:val="26"/>
        </w:rPr>
        <w:t>.</w:t>
      </w:r>
    </w:p>
    <w:p w:rsidR="00165788" w:rsidRDefault="00165788" w:rsidP="00165788">
      <w:pPr>
        <w:ind w:firstLine="426"/>
        <w:jc w:val="both"/>
        <w:rPr>
          <w:snapToGrid w:val="0"/>
          <w:sz w:val="10"/>
          <w:szCs w:val="10"/>
        </w:rPr>
      </w:pPr>
      <w:r>
        <w:rPr>
          <w:b/>
          <w:snapToGrid w:val="0"/>
          <w:sz w:val="26"/>
          <w:szCs w:val="26"/>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Pr>
            <w:rStyle w:val="a3"/>
            <w:b/>
            <w:snapToGrid w:val="0"/>
            <w:sz w:val="26"/>
            <w:szCs w:val="26"/>
            <w:lang w:val="en-US"/>
          </w:rPr>
          <w:t>www</w:t>
        </w:r>
        <w:r>
          <w:rPr>
            <w:rStyle w:val="a3"/>
            <w:b/>
            <w:snapToGrid w:val="0"/>
            <w:sz w:val="26"/>
            <w:szCs w:val="26"/>
          </w:rPr>
          <w:t>.</w:t>
        </w:r>
        <w:r>
          <w:rPr>
            <w:rStyle w:val="a3"/>
            <w:b/>
            <w:snapToGrid w:val="0"/>
            <w:sz w:val="26"/>
            <w:szCs w:val="26"/>
            <w:lang w:val="en-US"/>
          </w:rPr>
          <w:t>bnk</w:t>
        </w:r>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соблюдения принципа равенства прав всех участников Конкурса. </w:t>
      </w:r>
    </w:p>
    <w:p w:rsidR="00165788" w:rsidRDefault="001067BE" w:rsidP="00165788">
      <w:pPr>
        <w:ind w:firstLine="426"/>
        <w:jc w:val="both"/>
        <w:rPr>
          <w:snapToGrid w:val="0"/>
          <w:sz w:val="26"/>
          <w:szCs w:val="26"/>
        </w:rPr>
      </w:pPr>
      <w:r>
        <w:rPr>
          <w:snapToGrid w:val="0"/>
          <w:sz w:val="26"/>
          <w:szCs w:val="26"/>
        </w:rPr>
        <w:t>Участник Конкурса, признанный П</w:t>
      </w:r>
      <w:r w:rsidR="00165788">
        <w:rPr>
          <w:snapToGrid w:val="0"/>
          <w:sz w:val="26"/>
          <w:szCs w:val="26"/>
        </w:rPr>
        <w:t xml:space="preserve">обедителем, может заключить Контракт на условиях поставки </w:t>
      </w:r>
      <w:r w:rsidR="00165788">
        <w:rPr>
          <w:snapToGrid w:val="0"/>
          <w:sz w:val="26"/>
          <w:szCs w:val="26"/>
          <w:lang w:val="en-US"/>
        </w:rPr>
        <w:t>DAP</w:t>
      </w:r>
      <w:r w:rsidR="00165788">
        <w:rPr>
          <w:snapToGrid w:val="0"/>
          <w:sz w:val="26"/>
          <w:szCs w:val="26"/>
        </w:rPr>
        <w:t xml:space="preserve"> граница Республики Беларусь с дочерней компанией ЗАО «БНК» - «</w:t>
      </w:r>
      <w:r w:rsidR="00165788">
        <w:rPr>
          <w:snapToGrid w:val="0"/>
          <w:sz w:val="26"/>
          <w:szCs w:val="26"/>
          <w:lang w:val="en-US"/>
        </w:rPr>
        <w:t>BNK</w:t>
      </w:r>
      <w:r w:rsidR="00165788">
        <w:rPr>
          <w:snapToGrid w:val="0"/>
          <w:sz w:val="26"/>
          <w:szCs w:val="26"/>
        </w:rPr>
        <w:t xml:space="preserve"> (</w:t>
      </w:r>
      <w:r w:rsidR="00165788">
        <w:rPr>
          <w:snapToGrid w:val="0"/>
          <w:sz w:val="26"/>
          <w:szCs w:val="26"/>
          <w:lang w:val="en-US"/>
        </w:rPr>
        <w:t>UK</w:t>
      </w:r>
      <w:r w:rsidR="00165788">
        <w:rPr>
          <w:snapToGrid w:val="0"/>
          <w:sz w:val="26"/>
          <w:szCs w:val="26"/>
        </w:rPr>
        <w:t xml:space="preserve">) </w:t>
      </w:r>
      <w:r w:rsidR="00165788">
        <w:rPr>
          <w:snapToGrid w:val="0"/>
          <w:sz w:val="26"/>
          <w:szCs w:val="26"/>
          <w:lang w:val="en-US"/>
        </w:rPr>
        <w:t>Ltd</w:t>
      </w:r>
      <w:r w:rsidR="00165788">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165788" w:rsidRDefault="00165788" w:rsidP="00165788">
      <w:pPr>
        <w:ind w:firstLine="426"/>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w:t>
      </w:r>
      <w:r>
        <w:rPr>
          <w:sz w:val="26"/>
          <w:szCs w:val="26"/>
        </w:rPr>
        <w:t xml:space="preserve"> транспортировк</w:t>
      </w:r>
      <w:r w:rsidR="00D61B60">
        <w:rPr>
          <w:sz w:val="26"/>
          <w:szCs w:val="26"/>
        </w:rPr>
        <w:t>и</w:t>
      </w:r>
      <w:r>
        <w:rPr>
          <w:sz w:val="26"/>
          <w:szCs w:val="26"/>
        </w:rPr>
        <w:t xml:space="preserve"> Товара к цене на условиях FCA ст. </w:t>
      </w:r>
      <w:r w:rsidR="00D61B60">
        <w:rPr>
          <w:sz w:val="26"/>
          <w:szCs w:val="26"/>
        </w:rPr>
        <w:t>Речица</w:t>
      </w:r>
      <w:r>
        <w:rPr>
          <w:sz w:val="26"/>
          <w:szCs w:val="26"/>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 xml:space="preserve">Беларусь будет пересмотрена. Ставка железнодорожного тарифа на перевозку 1 метрической тонны Товара от ст. </w:t>
      </w:r>
      <w:r w:rsidR="00D61B60">
        <w:rPr>
          <w:snapToGrid w:val="0"/>
          <w:sz w:val="26"/>
          <w:szCs w:val="26"/>
        </w:rPr>
        <w:t>Речица</w:t>
      </w:r>
      <w:r>
        <w:rPr>
          <w:snapToGrid w:val="0"/>
          <w:sz w:val="26"/>
          <w:szCs w:val="26"/>
        </w:rPr>
        <w:t xml:space="preserve">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D65C4F" w:rsidRDefault="00D65C4F" w:rsidP="00D65C4F">
      <w:pPr>
        <w:ind w:firstLine="426"/>
        <w:jc w:val="both"/>
        <w:rPr>
          <w:snapToGrid w:val="0"/>
          <w:sz w:val="26"/>
          <w:szCs w:val="26"/>
        </w:rPr>
      </w:pPr>
      <w:r>
        <w:rPr>
          <w:snapToGrid w:val="0"/>
          <w:sz w:val="26"/>
          <w:szCs w:val="26"/>
        </w:rPr>
        <w:t xml:space="preserve">Поставка Товара осуществляется железнодорожным транспортом в вагонах-цистернах общего парка железных дорог </w:t>
      </w:r>
      <w:r w:rsidRPr="00842306">
        <w:rPr>
          <w:snapToGrid w:val="0"/>
          <w:sz w:val="26"/>
          <w:szCs w:val="26"/>
        </w:rPr>
        <w:t>либо собственных вагонах-цистернах РУП «Производственное объединение «Белоруснефть»</w:t>
      </w:r>
      <w:r>
        <w:rPr>
          <w:snapToGrid w:val="0"/>
          <w:sz w:val="26"/>
          <w:szCs w:val="26"/>
        </w:rPr>
        <w:t xml:space="preserve">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D65C4F" w:rsidRDefault="00D65C4F" w:rsidP="00D65C4F">
      <w:pPr>
        <w:ind w:firstLine="426"/>
        <w:jc w:val="both"/>
        <w:rPr>
          <w:snapToGrid w:val="0"/>
          <w:sz w:val="26"/>
          <w:szCs w:val="26"/>
        </w:rPr>
      </w:pPr>
      <w:r w:rsidRPr="0049702C">
        <w:rPr>
          <w:snapToGrid w:val="0"/>
          <w:sz w:val="26"/>
          <w:szCs w:val="26"/>
        </w:rPr>
        <w:t>В случае использования цистерн собственности Производителя срок ответственного нахождения цистерн у Покупателя составляет 15 суток с момента отправления груженой цистерны со станции Речица до момента прихода порожней цистерны в адрес Белорусского газоперерабатывающего завода РУП «Производственное объединение «Белоруснефть» на ст. Речица (включительно). В случае превышения срока ответственного нахождения цистерн собственности Производителя Продавец имеет право предъявить счет на оплату в размере 50 евро за каждые сутки простоя цистерны.</w:t>
      </w:r>
    </w:p>
    <w:p w:rsidR="00D65C4F" w:rsidRDefault="00D65C4F" w:rsidP="00D65C4F">
      <w:pPr>
        <w:ind w:firstLine="426"/>
        <w:jc w:val="both"/>
        <w:rPr>
          <w:snapToGrid w:val="0"/>
          <w:sz w:val="26"/>
          <w:szCs w:val="26"/>
        </w:rPr>
      </w:pPr>
      <w:r>
        <w:rPr>
          <w:snapToGrid w:val="0"/>
          <w:sz w:val="26"/>
          <w:szCs w:val="26"/>
        </w:rPr>
        <w:lastRenderedPageBreak/>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D65C4F" w:rsidRDefault="00D65C4F" w:rsidP="00D65C4F">
      <w:pPr>
        <w:ind w:firstLine="426"/>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D65C4F" w:rsidRDefault="00D65C4F" w:rsidP="00D65C4F">
      <w:pPr>
        <w:ind w:firstLine="426"/>
        <w:jc w:val="both"/>
        <w:rPr>
          <w:snapToGrid w:val="0"/>
          <w:sz w:val="26"/>
          <w:szCs w:val="26"/>
        </w:rPr>
      </w:pPr>
      <w:r>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D65C4F" w:rsidRDefault="00D65C4F" w:rsidP="00D65C4F">
      <w:pPr>
        <w:ind w:firstLine="426"/>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23210F" w:rsidRPr="00146E76" w:rsidRDefault="0023210F" w:rsidP="00446BCC">
      <w:pPr>
        <w:ind w:firstLine="426"/>
        <w:jc w:val="both"/>
        <w:rPr>
          <w:color w:val="0000FF"/>
          <w:sz w:val="26"/>
          <w:szCs w:val="26"/>
          <w:u w:val="single"/>
        </w:rPr>
      </w:pPr>
      <w:r w:rsidRPr="00146E76">
        <w:rPr>
          <w:color w:val="0000FF"/>
          <w:sz w:val="26"/>
          <w:szCs w:val="26"/>
          <w:u w:val="single"/>
        </w:rPr>
        <w:t>Контрактное обеспечение:</w:t>
      </w:r>
    </w:p>
    <w:p w:rsidR="0023210F" w:rsidRDefault="0023210F" w:rsidP="00446BCC">
      <w:pPr>
        <w:ind w:firstLine="426"/>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446BCC">
      <w:pPr>
        <w:ind w:firstLine="426"/>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446BCC">
      <w:pPr>
        <w:ind w:firstLine="426"/>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Pr="00146E76" w:rsidRDefault="0023210F" w:rsidP="00446BCC">
      <w:pPr>
        <w:ind w:firstLine="426"/>
        <w:jc w:val="both"/>
        <w:rPr>
          <w:color w:val="0000FF"/>
          <w:sz w:val="26"/>
          <w:szCs w:val="26"/>
          <w:u w:val="single"/>
        </w:rPr>
      </w:pPr>
      <w:r w:rsidRPr="00146E76">
        <w:rPr>
          <w:color w:val="0000FF"/>
          <w:sz w:val="26"/>
          <w:szCs w:val="26"/>
          <w:u w:val="single"/>
        </w:rPr>
        <w:t xml:space="preserve">Дополнительные условия: </w:t>
      </w:r>
      <w:r w:rsidRPr="00146E76">
        <w:rPr>
          <w:color w:val="0000FF"/>
          <w:sz w:val="26"/>
          <w:szCs w:val="26"/>
          <w:u w:val="single"/>
        </w:rPr>
        <w:tab/>
      </w:r>
    </w:p>
    <w:p w:rsidR="0016117C" w:rsidRDefault="0016117C" w:rsidP="0016117C">
      <w:pPr>
        <w:ind w:firstLine="426"/>
        <w:jc w:val="both"/>
        <w:rPr>
          <w:b/>
          <w:sz w:val="26"/>
          <w:szCs w:val="26"/>
        </w:rPr>
      </w:pPr>
      <w:r w:rsidRPr="0016117C">
        <w:rPr>
          <w:b/>
          <w:sz w:val="26"/>
          <w:szCs w:val="26"/>
        </w:rPr>
        <w:t xml:space="preserve">Отгрузка вышеуказанного количества в полном объеме возможна только при условии получения 100% предоплаты и подтверждения железной дороги о </w:t>
      </w:r>
      <w:r w:rsidRPr="0016117C">
        <w:rPr>
          <w:b/>
          <w:sz w:val="26"/>
          <w:szCs w:val="26"/>
        </w:rPr>
        <w:lastRenderedPageBreak/>
        <w:t xml:space="preserve">транспортировке </w:t>
      </w:r>
      <w:r>
        <w:rPr>
          <w:b/>
          <w:sz w:val="26"/>
          <w:szCs w:val="26"/>
        </w:rPr>
        <w:t xml:space="preserve">соответствующего объема товара </w:t>
      </w:r>
      <w:r w:rsidRPr="0016117C">
        <w:rPr>
          <w:b/>
          <w:sz w:val="26"/>
          <w:szCs w:val="26"/>
        </w:rPr>
        <w:t>не позднее 2</w:t>
      </w:r>
      <w:r>
        <w:rPr>
          <w:b/>
          <w:sz w:val="26"/>
          <w:szCs w:val="26"/>
        </w:rPr>
        <w:t>0-го числа месяца, предшествующего месяцу отгрузки.</w:t>
      </w:r>
    </w:p>
    <w:p w:rsidR="0016117C" w:rsidRPr="0016117C" w:rsidRDefault="0016117C" w:rsidP="0016117C">
      <w:pPr>
        <w:ind w:firstLine="426"/>
        <w:jc w:val="both"/>
        <w:rPr>
          <w:b/>
          <w:sz w:val="26"/>
          <w:szCs w:val="26"/>
        </w:rPr>
      </w:pPr>
      <w:r w:rsidRPr="0016117C">
        <w:rPr>
          <w:b/>
          <w:sz w:val="26"/>
          <w:szCs w:val="26"/>
        </w:rPr>
        <w:t>Начало отгрузки – не позднее 1</w:t>
      </w:r>
      <w:r>
        <w:rPr>
          <w:b/>
          <w:sz w:val="26"/>
          <w:szCs w:val="26"/>
        </w:rPr>
        <w:t>-го числа месяца отгрузки</w:t>
      </w:r>
      <w:r w:rsidRPr="0016117C">
        <w:rPr>
          <w:b/>
          <w:sz w:val="26"/>
          <w:szCs w:val="26"/>
        </w:rPr>
        <w:t>.</w:t>
      </w:r>
      <w:r>
        <w:rPr>
          <w:b/>
          <w:sz w:val="26"/>
          <w:szCs w:val="26"/>
        </w:rPr>
        <w:t xml:space="preserve"> К</w:t>
      </w:r>
      <w:r w:rsidRPr="0016117C">
        <w:rPr>
          <w:b/>
          <w:sz w:val="26"/>
          <w:szCs w:val="26"/>
        </w:rPr>
        <w:t>аждый день задержки с оплатой и /или получением подтверждения железной дороги в</w:t>
      </w:r>
      <w:r w:rsidR="00F0660B">
        <w:rPr>
          <w:b/>
          <w:sz w:val="26"/>
          <w:szCs w:val="26"/>
        </w:rPr>
        <w:t>ы</w:t>
      </w:r>
      <w:r w:rsidR="00F804F1">
        <w:rPr>
          <w:b/>
          <w:sz w:val="26"/>
          <w:szCs w:val="26"/>
        </w:rPr>
        <w:t>зовет недогруз ориентировочно 35</w:t>
      </w:r>
      <w:r w:rsidRPr="0016117C">
        <w:rPr>
          <w:b/>
          <w:sz w:val="26"/>
          <w:szCs w:val="26"/>
        </w:rPr>
        <w:t xml:space="preserve"> тонн продукта</w:t>
      </w:r>
      <w:r>
        <w:rPr>
          <w:b/>
          <w:sz w:val="26"/>
          <w:szCs w:val="26"/>
        </w:rPr>
        <w:t xml:space="preserve"> в сутки</w:t>
      </w:r>
      <w:r w:rsidRPr="0016117C">
        <w:rPr>
          <w:b/>
          <w:sz w:val="26"/>
          <w:szCs w:val="26"/>
        </w:rPr>
        <w:t>.</w:t>
      </w:r>
    </w:p>
    <w:p w:rsidR="0023210F" w:rsidRDefault="0023210F" w:rsidP="00446BCC">
      <w:pPr>
        <w:ind w:firstLine="426"/>
        <w:jc w:val="both"/>
        <w:rPr>
          <w:sz w:val="26"/>
          <w:szCs w:val="26"/>
        </w:rPr>
      </w:pPr>
      <w:r>
        <w:rPr>
          <w:sz w:val="26"/>
          <w:szCs w:val="26"/>
        </w:rPr>
        <w:t>В случае снижения выработки, либо време</w:t>
      </w:r>
      <w:r w:rsidR="00842306">
        <w:rPr>
          <w:sz w:val="26"/>
          <w:szCs w:val="26"/>
        </w:rPr>
        <w:t>нного прекращения производства Т</w:t>
      </w:r>
      <w:r>
        <w:rPr>
          <w:sz w:val="26"/>
          <w:szCs w:val="26"/>
        </w:rPr>
        <w:t>овара</w:t>
      </w:r>
      <w:r w:rsidR="00842306">
        <w:rPr>
          <w:sz w:val="26"/>
          <w:szCs w:val="26"/>
        </w:rPr>
        <w:t xml:space="preserve"> Белорусским ГПЗ РУП «ПО «Белоруснефть»</w:t>
      </w:r>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446BCC">
      <w:pPr>
        <w:ind w:firstLine="426"/>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0C55BA" w:rsidRPr="000C55BA" w:rsidRDefault="000C55BA" w:rsidP="000C55BA">
      <w:pPr>
        <w:ind w:right="-1" w:firstLine="426"/>
        <w:jc w:val="both"/>
        <w:rPr>
          <w:sz w:val="26"/>
          <w:szCs w:val="26"/>
          <w:u w:val="single"/>
        </w:rPr>
      </w:pPr>
      <w:r w:rsidRPr="000C55BA">
        <w:rPr>
          <w:sz w:val="26"/>
          <w:szCs w:val="26"/>
          <w:u w:val="single"/>
        </w:rPr>
        <w:t xml:space="preserve">Для поставок на условиях </w:t>
      </w:r>
      <w:r w:rsidRPr="000C55BA">
        <w:rPr>
          <w:sz w:val="26"/>
          <w:szCs w:val="26"/>
          <w:u w:val="single"/>
          <w:lang w:val="en-US"/>
        </w:rPr>
        <w:t>DAP</w:t>
      </w:r>
      <w:r w:rsidRPr="000C55BA">
        <w:rPr>
          <w:sz w:val="26"/>
          <w:szCs w:val="26"/>
          <w:u w:val="single"/>
        </w:rPr>
        <w:t>:</w:t>
      </w:r>
    </w:p>
    <w:p w:rsidR="00DD2A78" w:rsidRDefault="00DD2A78" w:rsidP="00DD2A78">
      <w:pPr>
        <w:ind w:firstLine="426"/>
        <w:jc w:val="both"/>
      </w:pPr>
      <w:r>
        <w:rPr>
          <w:sz w:val="26"/>
          <w:szCs w:val="26"/>
        </w:rPr>
        <w:t xml:space="preserve">В случае нарушения Покупателем  своих платежных обязательств </w:t>
      </w:r>
      <w:r w:rsidRPr="003A5B15">
        <w:rPr>
          <w:sz w:val="26"/>
          <w:szCs w:val="26"/>
        </w:rPr>
        <w:t xml:space="preserve">и обязательств по предоставлению отгрузочных разнарядок </w:t>
      </w:r>
      <w:r>
        <w:rPr>
          <w:sz w:val="26"/>
          <w:szCs w:val="26"/>
        </w:rPr>
        <w:t xml:space="preserve">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6F7DEE" w:rsidRPr="006F7DEE" w:rsidRDefault="006F7DEE" w:rsidP="006F7DEE">
      <w:pPr>
        <w:ind w:firstLine="426"/>
        <w:jc w:val="both"/>
        <w:rPr>
          <w:rFonts w:eastAsiaTheme="minorHAnsi"/>
          <w:snapToGrid w:val="0"/>
          <w:sz w:val="26"/>
          <w:szCs w:val="26"/>
          <w:lang w:eastAsia="en-US"/>
        </w:rPr>
      </w:pPr>
      <w:r w:rsidRPr="006F7DEE">
        <w:rPr>
          <w:rFonts w:eastAsiaTheme="minorHAnsi"/>
          <w:snapToGrid w:val="0"/>
          <w:sz w:val="26"/>
          <w:szCs w:val="26"/>
          <w:lang w:eastAsia="en-US"/>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rsidR="0023210F" w:rsidRDefault="0023210F" w:rsidP="00446BCC">
      <w:pPr>
        <w:ind w:firstLine="426"/>
        <w:jc w:val="both"/>
        <w:rPr>
          <w:sz w:val="26"/>
          <w:szCs w:val="26"/>
        </w:rPr>
      </w:pPr>
      <w:r>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 составляет 2% от неоплаченной в срок суммы за каждый календарный день просрочки перечисления.</w:t>
      </w:r>
    </w:p>
    <w:p w:rsidR="000C55BA" w:rsidRPr="000C55BA" w:rsidRDefault="000C55BA" w:rsidP="000C55BA">
      <w:pPr>
        <w:ind w:right="-1" w:firstLine="426"/>
        <w:jc w:val="both"/>
        <w:rPr>
          <w:sz w:val="26"/>
          <w:szCs w:val="26"/>
          <w:u w:val="single"/>
        </w:rPr>
      </w:pPr>
      <w:r w:rsidRPr="000C55BA">
        <w:rPr>
          <w:sz w:val="26"/>
          <w:szCs w:val="26"/>
          <w:u w:val="single"/>
        </w:rPr>
        <w:t xml:space="preserve">Для поставок на условиях </w:t>
      </w:r>
      <w:r w:rsidRPr="000C55BA">
        <w:rPr>
          <w:sz w:val="26"/>
          <w:szCs w:val="26"/>
          <w:u w:val="single"/>
          <w:lang w:val="en-US"/>
        </w:rPr>
        <w:t>FOB</w:t>
      </w:r>
      <w:r w:rsidRPr="000C55BA">
        <w:rPr>
          <w:sz w:val="26"/>
          <w:szCs w:val="26"/>
          <w:u w:val="single"/>
        </w:rPr>
        <w:t>:</w:t>
      </w:r>
    </w:p>
    <w:p w:rsidR="000C55BA" w:rsidRPr="000C55BA" w:rsidRDefault="000C55BA" w:rsidP="000C55BA">
      <w:pPr>
        <w:ind w:right="-1" w:firstLine="426"/>
        <w:jc w:val="both"/>
        <w:rPr>
          <w:sz w:val="26"/>
          <w:szCs w:val="26"/>
        </w:rPr>
      </w:pPr>
      <w:r w:rsidRPr="000C55BA">
        <w:rPr>
          <w:sz w:val="26"/>
          <w:szCs w:val="26"/>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выплатить Продавцу неустойку в размере 0,05% невыплаченной суммы за целый календарный день задержки платежа. Если Покупатель не осуществляет 100 % оплату стоимости партии Товара в течение 2 дней, Продавец имеет право на свое собственное усмотрение расторгнуть Контракт без дальнейших обязательств, прислав Покупателю письменное уведомление.</w:t>
      </w:r>
    </w:p>
    <w:p w:rsidR="000C55BA" w:rsidRPr="000C55BA" w:rsidRDefault="000C55BA" w:rsidP="000C55BA">
      <w:pPr>
        <w:ind w:right="-1" w:firstLine="426"/>
        <w:jc w:val="both"/>
        <w:rPr>
          <w:sz w:val="26"/>
          <w:szCs w:val="26"/>
        </w:rPr>
      </w:pPr>
      <w:r w:rsidRPr="000C55BA">
        <w:rPr>
          <w:sz w:val="26"/>
          <w:szCs w:val="26"/>
        </w:rPr>
        <w:t>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2 % от контрактной стоимости непогруженного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расторгнуть Контракт поставки без дальнейших обязательств.</w:t>
      </w:r>
    </w:p>
    <w:p w:rsidR="000C55BA" w:rsidRPr="000C55BA" w:rsidRDefault="000C55BA" w:rsidP="000C55BA">
      <w:pPr>
        <w:ind w:firstLine="426"/>
        <w:jc w:val="both"/>
        <w:rPr>
          <w:sz w:val="26"/>
          <w:szCs w:val="26"/>
        </w:rPr>
      </w:pPr>
      <w:r w:rsidRPr="000C55BA">
        <w:rPr>
          <w:sz w:val="26"/>
          <w:szCs w:val="26"/>
        </w:rPr>
        <w:lastRenderedPageBreak/>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DD2A78" w:rsidRPr="003A5B15" w:rsidRDefault="00DD2A78" w:rsidP="00DD2A78">
      <w:pPr>
        <w:ind w:firstLine="426"/>
        <w:jc w:val="both"/>
        <w:rPr>
          <w:sz w:val="26"/>
          <w:szCs w:val="26"/>
        </w:rPr>
      </w:pPr>
      <w:r w:rsidRPr="003A5B15">
        <w:rPr>
          <w:sz w:val="26"/>
          <w:szCs w:val="26"/>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w:t>
      </w:r>
      <w:r>
        <w:rPr>
          <w:sz w:val="26"/>
          <w:szCs w:val="26"/>
        </w:rPr>
        <w:t xml:space="preserve">а установок </w:t>
      </w:r>
      <w:r w:rsidR="00842306">
        <w:rPr>
          <w:sz w:val="26"/>
          <w:szCs w:val="26"/>
        </w:rPr>
        <w:t xml:space="preserve">Белорусского ГПЗ </w:t>
      </w:r>
      <w:r w:rsidRPr="003A5B15">
        <w:rPr>
          <w:sz w:val="26"/>
          <w:szCs w:val="26"/>
        </w:rPr>
        <w:t>либо возникновения обстоятельств непреодолимой силы (форс-мажор).</w:t>
      </w:r>
    </w:p>
    <w:p w:rsidR="00DD2A78" w:rsidRDefault="00DD2A78" w:rsidP="00DD2A78">
      <w:pPr>
        <w:ind w:firstLine="426"/>
        <w:jc w:val="both"/>
        <w:rPr>
          <w:sz w:val="26"/>
          <w:szCs w:val="26"/>
        </w:rPr>
      </w:pPr>
      <w:r w:rsidRPr="003A5B15">
        <w:rPr>
          <w:sz w:val="26"/>
          <w:szCs w:val="26"/>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r>
        <w:rPr>
          <w:sz w:val="26"/>
          <w:szCs w:val="26"/>
        </w:rPr>
        <w:t>.</w:t>
      </w:r>
    </w:p>
    <w:p w:rsidR="0023210F" w:rsidRPr="00146E76" w:rsidRDefault="0023210F" w:rsidP="00446BCC">
      <w:pPr>
        <w:ind w:firstLine="426"/>
        <w:jc w:val="both"/>
        <w:rPr>
          <w:color w:val="0000FF"/>
          <w:sz w:val="26"/>
          <w:szCs w:val="26"/>
          <w:u w:val="single"/>
        </w:rPr>
      </w:pPr>
      <w:r w:rsidRPr="00146E76">
        <w:rPr>
          <w:color w:val="0000FF"/>
          <w:sz w:val="26"/>
          <w:szCs w:val="26"/>
          <w:u w:val="single"/>
        </w:rPr>
        <w:t>Применимое право и арбитражная оговорка</w:t>
      </w:r>
    </w:p>
    <w:p w:rsidR="00522E7A" w:rsidRPr="00C00801" w:rsidRDefault="00522E7A" w:rsidP="00446BCC">
      <w:pPr>
        <w:ind w:firstLine="426"/>
        <w:jc w:val="both"/>
        <w:rPr>
          <w:sz w:val="26"/>
          <w:szCs w:val="26"/>
        </w:rPr>
      </w:pPr>
      <w:r w:rsidRPr="00C00801">
        <w:rPr>
          <w:sz w:val="26"/>
          <w:szCs w:val="26"/>
        </w:rPr>
        <w:t xml:space="preserve">Контракт, заключенный победителем Конкурса с </w:t>
      </w:r>
      <w:r w:rsidRPr="00456383">
        <w:rPr>
          <w:b/>
          <w:sz w:val="26"/>
          <w:szCs w:val="26"/>
        </w:rPr>
        <w:t>ЗАО «БНК»</w:t>
      </w:r>
      <w:r w:rsidRPr="00C00801">
        <w:rPr>
          <w:sz w:val="26"/>
          <w:szCs w:val="26"/>
        </w:rPr>
        <w:t>, будет регулироваться правом Республики Беларусь.</w:t>
      </w:r>
    </w:p>
    <w:p w:rsidR="00522E7A" w:rsidRDefault="00522E7A" w:rsidP="00446BCC">
      <w:pPr>
        <w:ind w:firstLine="426"/>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0C55BA" w:rsidRPr="000C55BA" w:rsidRDefault="000C55BA" w:rsidP="000C55BA">
      <w:pPr>
        <w:ind w:firstLine="426"/>
        <w:jc w:val="both"/>
        <w:rPr>
          <w:sz w:val="26"/>
          <w:szCs w:val="26"/>
        </w:rPr>
      </w:pPr>
      <w:r w:rsidRPr="000C55BA">
        <w:rPr>
          <w:sz w:val="26"/>
          <w:szCs w:val="26"/>
        </w:rPr>
        <w:t xml:space="preserve">Контракт, заключенный победителем Конкурса с компанией </w:t>
      </w:r>
      <w:r w:rsidRPr="000C55BA">
        <w:rPr>
          <w:b/>
          <w:sz w:val="26"/>
          <w:szCs w:val="26"/>
        </w:rPr>
        <w:t>BNK (UK) Ltd</w:t>
      </w:r>
      <w:r w:rsidRPr="000C55BA">
        <w:rPr>
          <w:sz w:val="26"/>
          <w:szCs w:val="26"/>
        </w:rPr>
        <w:t>., будет регулироваться материальным правом Англии.</w:t>
      </w:r>
    </w:p>
    <w:p w:rsidR="000C55BA" w:rsidRPr="000C55BA" w:rsidRDefault="000C55BA" w:rsidP="000C55BA">
      <w:pPr>
        <w:ind w:firstLine="426"/>
        <w:jc w:val="both"/>
        <w:rPr>
          <w:sz w:val="26"/>
          <w:szCs w:val="26"/>
        </w:rPr>
      </w:pPr>
      <w:r w:rsidRPr="000C55BA">
        <w:rPr>
          <w:sz w:val="26"/>
          <w:szCs w:val="26"/>
        </w:rPr>
        <w:t>Все споры, разногласия или требования, которые могут возникнуть из настоящего договора или в связи с ним, в т.ч.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23210F" w:rsidRPr="00607A72" w:rsidRDefault="0023210F" w:rsidP="00446BCC">
      <w:pPr>
        <w:ind w:firstLine="426"/>
        <w:jc w:val="both"/>
        <w:rPr>
          <w:b/>
          <w:sz w:val="26"/>
          <w:szCs w:val="26"/>
          <w:u w:val="single"/>
        </w:rPr>
      </w:pPr>
      <w:r w:rsidRPr="00607A72">
        <w:rPr>
          <w:b/>
          <w:snapToGrid w:val="0"/>
          <w:sz w:val="26"/>
          <w:szCs w:val="26"/>
          <w:u w:val="single"/>
        </w:rPr>
        <w:t>Подача компанией письма – заявки на участие в Конкурс</w:t>
      </w:r>
      <w:r w:rsidRPr="00607A72">
        <w:rPr>
          <w:b/>
          <w:sz w:val="26"/>
          <w:szCs w:val="26"/>
          <w:u w:val="single"/>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446BCC">
      <w:pPr>
        <w:ind w:firstLine="426"/>
        <w:jc w:val="both"/>
        <w:rPr>
          <w:sz w:val="26"/>
          <w:szCs w:val="26"/>
        </w:rPr>
      </w:pPr>
      <w:r>
        <w:rPr>
          <w:sz w:val="26"/>
          <w:szCs w:val="26"/>
        </w:rPr>
        <w:t xml:space="preserve">Претендент имеет право отказаться от участия в Конкурсе до 16:00 часов </w:t>
      </w:r>
      <w:r w:rsidR="00F0660B">
        <w:rPr>
          <w:sz w:val="26"/>
          <w:szCs w:val="26"/>
          <w:u w:val="single"/>
        </w:rPr>
        <w:t>20</w:t>
      </w:r>
      <w:r w:rsidR="00621F97" w:rsidRPr="00621F97">
        <w:rPr>
          <w:sz w:val="26"/>
          <w:szCs w:val="26"/>
          <w:u w:val="single"/>
        </w:rPr>
        <w:t xml:space="preserve"> </w:t>
      </w:r>
      <w:r w:rsidR="00F0660B">
        <w:rPr>
          <w:sz w:val="26"/>
          <w:szCs w:val="26"/>
          <w:u w:val="single"/>
        </w:rPr>
        <w:t>декабря</w:t>
      </w:r>
      <w:r w:rsidR="00621F97" w:rsidRPr="00621F97">
        <w:rPr>
          <w:sz w:val="26"/>
          <w:szCs w:val="26"/>
          <w:u w:val="single"/>
        </w:rPr>
        <w:t xml:space="preserve"> 201</w:t>
      </w:r>
      <w:r w:rsidR="00B7448A">
        <w:rPr>
          <w:sz w:val="26"/>
          <w:szCs w:val="26"/>
          <w:u w:val="single"/>
        </w:rPr>
        <w:t>7</w:t>
      </w:r>
      <w:bookmarkStart w:id="2" w:name="_GoBack"/>
      <w:bookmarkEnd w:id="2"/>
      <w:r w:rsidR="00621F97" w:rsidRPr="00621F97">
        <w:rPr>
          <w:sz w:val="26"/>
          <w:szCs w:val="26"/>
          <w:u w:val="single"/>
        </w:rPr>
        <w:t xml:space="preserve"> г. </w:t>
      </w:r>
      <w:r>
        <w:rPr>
          <w:sz w:val="26"/>
          <w:szCs w:val="26"/>
        </w:rPr>
        <w:t xml:space="preserve"> Отказом признается его письменное заявление. </w:t>
      </w:r>
    </w:p>
    <w:p w:rsidR="0023210F" w:rsidRDefault="0023210F" w:rsidP="00446BCC">
      <w:pPr>
        <w:ind w:firstLine="426"/>
        <w:jc w:val="both"/>
        <w:rPr>
          <w:snapToGrid w:val="0"/>
          <w:sz w:val="26"/>
          <w:szCs w:val="26"/>
        </w:rPr>
      </w:pPr>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23210F" w:rsidRPr="00607A72" w:rsidRDefault="001067BE" w:rsidP="00446BCC">
      <w:pPr>
        <w:ind w:firstLine="426"/>
        <w:jc w:val="both"/>
        <w:rPr>
          <w:b/>
          <w:sz w:val="26"/>
          <w:szCs w:val="26"/>
          <w:u w:val="single"/>
        </w:rPr>
      </w:pPr>
      <w:r w:rsidRPr="00607A72">
        <w:rPr>
          <w:b/>
          <w:snapToGrid w:val="0"/>
          <w:sz w:val="26"/>
          <w:szCs w:val="26"/>
          <w:u w:val="single"/>
        </w:rPr>
        <w:lastRenderedPageBreak/>
        <w:t xml:space="preserve">Претендент обязан предоставить Конкурсное </w:t>
      </w:r>
      <w:r w:rsidR="0023210F" w:rsidRPr="00607A72">
        <w:rPr>
          <w:b/>
          <w:snapToGrid w:val="0"/>
          <w:sz w:val="26"/>
          <w:szCs w:val="26"/>
          <w:u w:val="single"/>
        </w:rPr>
        <w:t xml:space="preserve">предложение строго на </w:t>
      </w:r>
      <w:r w:rsidRPr="00607A72">
        <w:rPr>
          <w:b/>
          <w:snapToGrid w:val="0"/>
          <w:sz w:val="26"/>
          <w:szCs w:val="26"/>
          <w:u w:val="single"/>
        </w:rPr>
        <w:t>у</w:t>
      </w:r>
      <w:r w:rsidR="0023210F" w:rsidRPr="00607A72">
        <w:rPr>
          <w:b/>
          <w:snapToGrid w:val="0"/>
          <w:sz w:val="26"/>
          <w:szCs w:val="26"/>
          <w:u w:val="single"/>
        </w:rPr>
        <w:t>казанных условиях. Предложение, не отвечающее данным требованиям, будет отклонено и не допущено к рассмотрению комиссией.</w:t>
      </w:r>
    </w:p>
    <w:p w:rsidR="0023210F" w:rsidRDefault="0023210F" w:rsidP="00446BCC">
      <w:pPr>
        <w:ind w:firstLine="426"/>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446BCC">
      <w:pPr>
        <w:ind w:firstLine="426"/>
        <w:jc w:val="both"/>
        <w:rPr>
          <w:sz w:val="26"/>
          <w:szCs w:val="26"/>
        </w:rPr>
      </w:pPr>
      <w:r>
        <w:rPr>
          <w:sz w:val="26"/>
          <w:szCs w:val="26"/>
        </w:rPr>
        <w:t>Контактная информация:</w:t>
      </w:r>
    </w:p>
    <w:p w:rsidR="00AA1C2F" w:rsidRPr="0074530E" w:rsidRDefault="00AA1C2F" w:rsidP="00446BCC">
      <w:pPr>
        <w:pStyle w:val="a4"/>
        <w:numPr>
          <w:ilvl w:val="0"/>
          <w:numId w:val="6"/>
        </w:numPr>
        <w:tabs>
          <w:tab w:val="num" w:pos="0"/>
          <w:tab w:val="left" w:pos="1134"/>
        </w:tabs>
        <w:ind w:left="0" w:firstLine="426"/>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5"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4E516D" w:rsidRDefault="00AA1C2F" w:rsidP="00446BCC">
      <w:pPr>
        <w:pStyle w:val="a4"/>
        <w:numPr>
          <w:ilvl w:val="0"/>
          <w:numId w:val="6"/>
        </w:numPr>
        <w:tabs>
          <w:tab w:val="clear" w:pos="1800"/>
          <w:tab w:val="num" w:pos="0"/>
        </w:tabs>
        <w:ind w:left="0" w:firstLine="426"/>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6"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4E516D" w:rsidRPr="00617E03" w:rsidRDefault="004E516D" w:rsidP="004E516D">
      <w:pPr>
        <w:numPr>
          <w:ilvl w:val="0"/>
          <w:numId w:val="6"/>
        </w:numPr>
        <w:tabs>
          <w:tab w:val="num" w:pos="0"/>
          <w:tab w:val="num" w:pos="709"/>
        </w:tabs>
        <w:ind w:left="0" w:firstLine="426"/>
        <w:contextualSpacing/>
        <w:rPr>
          <w:snapToGrid w:val="0"/>
          <w:sz w:val="26"/>
          <w:szCs w:val="26"/>
          <w:lang w:val="en-US"/>
        </w:rPr>
      </w:pPr>
      <w:r w:rsidRPr="00617E03">
        <w:rPr>
          <w:snapToGrid w:val="0"/>
          <w:sz w:val="26"/>
          <w:szCs w:val="26"/>
        </w:rPr>
        <w:t xml:space="preserve">Ведущий специалист отдела маркетинга – Волчек Дарья (тел. </w:t>
      </w:r>
      <w:r w:rsidRPr="00617E03">
        <w:rPr>
          <w:snapToGrid w:val="0"/>
          <w:sz w:val="26"/>
          <w:szCs w:val="26"/>
          <w:lang w:val="en-US"/>
        </w:rPr>
        <w:t>+375 17 279 93 00, (</w:t>
      </w:r>
      <w:r w:rsidRPr="00617E03">
        <w:rPr>
          <w:snapToGrid w:val="0"/>
          <w:sz w:val="26"/>
          <w:szCs w:val="26"/>
        </w:rPr>
        <w:t>вн</w:t>
      </w:r>
      <w:r w:rsidRPr="00617E03">
        <w:rPr>
          <w:snapToGrid w:val="0"/>
          <w:sz w:val="26"/>
          <w:szCs w:val="26"/>
          <w:lang w:val="en-US"/>
        </w:rPr>
        <w:t>.9535), e-mail:  volchek@bnk.by;</w:t>
      </w:r>
    </w:p>
    <w:p w:rsidR="00AA1C2F" w:rsidRPr="00BA569F" w:rsidRDefault="00AA1C2F" w:rsidP="00446BCC">
      <w:pPr>
        <w:pStyle w:val="a4"/>
        <w:numPr>
          <w:ilvl w:val="0"/>
          <w:numId w:val="6"/>
        </w:numPr>
        <w:tabs>
          <w:tab w:val="clear" w:pos="1800"/>
          <w:tab w:val="num" w:pos="0"/>
        </w:tabs>
        <w:ind w:left="0" w:firstLine="426"/>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r w:rsidRPr="00BA569F">
        <w:rPr>
          <w:rFonts w:ascii="Times New Roman" w:hAnsi="Times New Roman"/>
          <w:b w:val="0"/>
          <w:snapToGrid w:val="0"/>
          <w:sz w:val="26"/>
          <w:szCs w:val="26"/>
        </w:rPr>
        <w:t>вн</w:t>
      </w:r>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446BCC">
      <w:pPr>
        <w:pStyle w:val="a4"/>
        <w:numPr>
          <w:ilvl w:val="0"/>
          <w:numId w:val="6"/>
        </w:numPr>
        <w:tabs>
          <w:tab w:val="clear" w:pos="1800"/>
          <w:tab w:val="num" w:pos="0"/>
        </w:tabs>
        <w:ind w:left="0" w:firstLine="426"/>
        <w:jc w:val="both"/>
        <w:rPr>
          <w:rFonts w:ascii="Times New Roman" w:hAnsi="Times New Roman"/>
          <w:sz w:val="26"/>
          <w:szCs w:val="26"/>
          <w:lang w:val="en-US"/>
        </w:rPr>
      </w:pPr>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r w:rsidRPr="002D3A27">
        <w:rPr>
          <w:rFonts w:ascii="Times New Roman" w:hAnsi="Times New Roman"/>
          <w:b w:val="0"/>
          <w:snapToGrid w:val="0"/>
          <w:sz w:val="26"/>
          <w:szCs w:val="26"/>
        </w:rPr>
        <w:t>вн.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
    <w:p w:rsidR="00AA1C2F" w:rsidRDefault="00AA1C2F" w:rsidP="00446BCC">
      <w:pPr>
        <w:ind w:firstLine="426"/>
        <w:rPr>
          <w:lang w:val="en-US"/>
        </w:rPr>
      </w:pPr>
      <w:r w:rsidRPr="002D3A27">
        <w:rPr>
          <w:snapToGrid w:val="0"/>
          <w:sz w:val="26"/>
          <w:szCs w:val="26"/>
        </w:rPr>
        <w:t>Факс</w:t>
      </w:r>
      <w:r w:rsidRPr="002D3A27">
        <w:rPr>
          <w:snapToGrid w:val="0"/>
          <w:sz w:val="26"/>
          <w:szCs w:val="26"/>
          <w:lang w:val="en-US"/>
        </w:rPr>
        <w:t xml:space="preserve">: +375 17 279-93-01; e-mail: </w:t>
      </w:r>
      <w:hyperlink r:id="rId19"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1D0240">
      <w:pPr>
        <w:pStyle w:val="a4"/>
        <w:tabs>
          <w:tab w:val="left" w:pos="1134"/>
        </w:tabs>
        <w:ind w:left="426"/>
        <w:jc w:val="both"/>
        <w:rPr>
          <w:lang w:val="en-US"/>
        </w:rPr>
      </w:pPr>
    </w:p>
    <w:sectPr w:rsidR="00F65997" w:rsidRPr="0023210F" w:rsidSect="007560C8">
      <w:footerReference w:type="default" r:id="rId20"/>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26F" w:rsidRDefault="00BB626F" w:rsidP="001D0240">
      <w:r>
        <w:separator/>
      </w:r>
    </w:p>
  </w:endnote>
  <w:endnote w:type="continuationSeparator" w:id="0">
    <w:p w:rsidR="00BB626F" w:rsidRDefault="00BB626F" w:rsidP="001D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52092"/>
      <w:docPartObj>
        <w:docPartGallery w:val="Page Numbers (Bottom of Page)"/>
        <w:docPartUnique/>
      </w:docPartObj>
    </w:sdtPr>
    <w:sdtEndPr/>
    <w:sdtContent>
      <w:p w:rsidR="001D0240" w:rsidRDefault="001D0240">
        <w:pPr>
          <w:pStyle w:val="aa"/>
          <w:jc w:val="center"/>
        </w:pPr>
        <w:r>
          <w:fldChar w:fldCharType="begin"/>
        </w:r>
        <w:r>
          <w:instrText>PAGE   \* MERGEFORMAT</w:instrText>
        </w:r>
        <w:r>
          <w:fldChar w:fldCharType="separate"/>
        </w:r>
        <w:r w:rsidR="00B7448A">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26F" w:rsidRDefault="00BB626F" w:rsidP="001D0240">
      <w:r>
        <w:separator/>
      </w:r>
    </w:p>
  </w:footnote>
  <w:footnote w:type="continuationSeparator" w:id="0">
    <w:p w:rsidR="00BB626F" w:rsidRDefault="00BB626F" w:rsidP="001D0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3"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24351"/>
    <w:rsid w:val="0002667C"/>
    <w:rsid w:val="00041691"/>
    <w:rsid w:val="00042D7E"/>
    <w:rsid w:val="000432C6"/>
    <w:rsid w:val="000719B3"/>
    <w:rsid w:val="000835DE"/>
    <w:rsid w:val="00090EDD"/>
    <w:rsid w:val="000938E6"/>
    <w:rsid w:val="000A03C7"/>
    <w:rsid w:val="000A0F33"/>
    <w:rsid w:val="000A3592"/>
    <w:rsid w:val="000A3C40"/>
    <w:rsid w:val="000A78AF"/>
    <w:rsid w:val="000B0DBB"/>
    <w:rsid w:val="000B5715"/>
    <w:rsid w:val="000C55BA"/>
    <w:rsid w:val="000D7303"/>
    <w:rsid w:val="000E7B9D"/>
    <w:rsid w:val="000F684D"/>
    <w:rsid w:val="00102639"/>
    <w:rsid w:val="001067BE"/>
    <w:rsid w:val="00110106"/>
    <w:rsid w:val="00112F0C"/>
    <w:rsid w:val="00113DB9"/>
    <w:rsid w:val="00116887"/>
    <w:rsid w:val="00120B7D"/>
    <w:rsid w:val="0014506C"/>
    <w:rsid w:val="00146E76"/>
    <w:rsid w:val="0015129A"/>
    <w:rsid w:val="00151A32"/>
    <w:rsid w:val="00153741"/>
    <w:rsid w:val="00154D49"/>
    <w:rsid w:val="00160C13"/>
    <w:rsid w:val="0016117C"/>
    <w:rsid w:val="001636EE"/>
    <w:rsid w:val="00164C08"/>
    <w:rsid w:val="0016500E"/>
    <w:rsid w:val="00165788"/>
    <w:rsid w:val="00174D97"/>
    <w:rsid w:val="00183AFE"/>
    <w:rsid w:val="001A0A52"/>
    <w:rsid w:val="001B46AD"/>
    <w:rsid w:val="001C1535"/>
    <w:rsid w:val="001C7BC6"/>
    <w:rsid w:val="001D0240"/>
    <w:rsid w:val="001D0ADE"/>
    <w:rsid w:val="001D4C3A"/>
    <w:rsid w:val="001D6994"/>
    <w:rsid w:val="001E2C5A"/>
    <w:rsid w:val="001E67C1"/>
    <w:rsid w:val="001F0323"/>
    <w:rsid w:val="00204ABF"/>
    <w:rsid w:val="002119D8"/>
    <w:rsid w:val="00214121"/>
    <w:rsid w:val="00221CDF"/>
    <w:rsid w:val="0023210F"/>
    <w:rsid w:val="00236017"/>
    <w:rsid w:val="002500D3"/>
    <w:rsid w:val="00257000"/>
    <w:rsid w:val="00261630"/>
    <w:rsid w:val="0026475D"/>
    <w:rsid w:val="002768FB"/>
    <w:rsid w:val="00287475"/>
    <w:rsid w:val="0029080B"/>
    <w:rsid w:val="00291FD6"/>
    <w:rsid w:val="00294916"/>
    <w:rsid w:val="002A156A"/>
    <w:rsid w:val="002B33D1"/>
    <w:rsid w:val="002B7822"/>
    <w:rsid w:val="002C59F5"/>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66C7C"/>
    <w:rsid w:val="00370081"/>
    <w:rsid w:val="0037060B"/>
    <w:rsid w:val="003730A7"/>
    <w:rsid w:val="0038161B"/>
    <w:rsid w:val="00387E8A"/>
    <w:rsid w:val="00394521"/>
    <w:rsid w:val="003952B1"/>
    <w:rsid w:val="003A0F30"/>
    <w:rsid w:val="003A1EF1"/>
    <w:rsid w:val="003A6391"/>
    <w:rsid w:val="003A6538"/>
    <w:rsid w:val="003C5DF3"/>
    <w:rsid w:val="003D4DFB"/>
    <w:rsid w:val="003E0B94"/>
    <w:rsid w:val="003F3AB3"/>
    <w:rsid w:val="003F6D8B"/>
    <w:rsid w:val="003F7DE8"/>
    <w:rsid w:val="00401F7A"/>
    <w:rsid w:val="00402D02"/>
    <w:rsid w:val="00404B59"/>
    <w:rsid w:val="0040611D"/>
    <w:rsid w:val="0041003D"/>
    <w:rsid w:val="004103FA"/>
    <w:rsid w:val="0041098C"/>
    <w:rsid w:val="0042350E"/>
    <w:rsid w:val="00431BA8"/>
    <w:rsid w:val="00435844"/>
    <w:rsid w:val="00435A82"/>
    <w:rsid w:val="00444914"/>
    <w:rsid w:val="00446BCC"/>
    <w:rsid w:val="00452072"/>
    <w:rsid w:val="00455D9C"/>
    <w:rsid w:val="00456383"/>
    <w:rsid w:val="004637F0"/>
    <w:rsid w:val="004700EA"/>
    <w:rsid w:val="0047269A"/>
    <w:rsid w:val="00472783"/>
    <w:rsid w:val="0047375A"/>
    <w:rsid w:val="00474D1F"/>
    <w:rsid w:val="00481005"/>
    <w:rsid w:val="004839DD"/>
    <w:rsid w:val="0048549A"/>
    <w:rsid w:val="00486589"/>
    <w:rsid w:val="00490624"/>
    <w:rsid w:val="0049702C"/>
    <w:rsid w:val="004B393F"/>
    <w:rsid w:val="004C0C3E"/>
    <w:rsid w:val="004C1146"/>
    <w:rsid w:val="004C515A"/>
    <w:rsid w:val="004D630C"/>
    <w:rsid w:val="004E4690"/>
    <w:rsid w:val="004E516D"/>
    <w:rsid w:val="004E67EC"/>
    <w:rsid w:val="004F0F25"/>
    <w:rsid w:val="004F2055"/>
    <w:rsid w:val="00502367"/>
    <w:rsid w:val="0050575A"/>
    <w:rsid w:val="00505D57"/>
    <w:rsid w:val="005107B8"/>
    <w:rsid w:val="005137F9"/>
    <w:rsid w:val="00516E14"/>
    <w:rsid w:val="00516F50"/>
    <w:rsid w:val="00522E7A"/>
    <w:rsid w:val="00537276"/>
    <w:rsid w:val="00544D3B"/>
    <w:rsid w:val="005472BC"/>
    <w:rsid w:val="005552B9"/>
    <w:rsid w:val="00564145"/>
    <w:rsid w:val="005646E8"/>
    <w:rsid w:val="00574447"/>
    <w:rsid w:val="00576577"/>
    <w:rsid w:val="00576A55"/>
    <w:rsid w:val="00583DD9"/>
    <w:rsid w:val="0059116E"/>
    <w:rsid w:val="00591957"/>
    <w:rsid w:val="005B0C36"/>
    <w:rsid w:val="005B3298"/>
    <w:rsid w:val="005B7BED"/>
    <w:rsid w:val="005C21DB"/>
    <w:rsid w:val="005C2AB6"/>
    <w:rsid w:val="005E6B8C"/>
    <w:rsid w:val="005F0504"/>
    <w:rsid w:val="005F14B6"/>
    <w:rsid w:val="005F3722"/>
    <w:rsid w:val="005F4116"/>
    <w:rsid w:val="00601A94"/>
    <w:rsid w:val="00607A72"/>
    <w:rsid w:val="00621F97"/>
    <w:rsid w:val="00630C34"/>
    <w:rsid w:val="006436F5"/>
    <w:rsid w:val="00650718"/>
    <w:rsid w:val="0066477E"/>
    <w:rsid w:val="00680EA6"/>
    <w:rsid w:val="0069235E"/>
    <w:rsid w:val="006A08D2"/>
    <w:rsid w:val="006A5D3E"/>
    <w:rsid w:val="006A6770"/>
    <w:rsid w:val="006A6FC3"/>
    <w:rsid w:val="006A7E7D"/>
    <w:rsid w:val="006C6B63"/>
    <w:rsid w:val="006D1DB3"/>
    <w:rsid w:val="006E064D"/>
    <w:rsid w:val="006E2934"/>
    <w:rsid w:val="006E4B7B"/>
    <w:rsid w:val="006E5941"/>
    <w:rsid w:val="006E61BD"/>
    <w:rsid w:val="006E6FBC"/>
    <w:rsid w:val="006F4560"/>
    <w:rsid w:val="006F7DEE"/>
    <w:rsid w:val="00705E02"/>
    <w:rsid w:val="007225A9"/>
    <w:rsid w:val="00732D4F"/>
    <w:rsid w:val="00733E0B"/>
    <w:rsid w:val="00736BA2"/>
    <w:rsid w:val="0074229B"/>
    <w:rsid w:val="00742980"/>
    <w:rsid w:val="00745E31"/>
    <w:rsid w:val="00752C68"/>
    <w:rsid w:val="0075390F"/>
    <w:rsid w:val="00753FDD"/>
    <w:rsid w:val="007560C8"/>
    <w:rsid w:val="007575CA"/>
    <w:rsid w:val="00763C4D"/>
    <w:rsid w:val="00765DB9"/>
    <w:rsid w:val="007678E4"/>
    <w:rsid w:val="007746B7"/>
    <w:rsid w:val="00777B4C"/>
    <w:rsid w:val="007872B9"/>
    <w:rsid w:val="00790381"/>
    <w:rsid w:val="007B21F7"/>
    <w:rsid w:val="007C1ED8"/>
    <w:rsid w:val="007C4285"/>
    <w:rsid w:val="007C7D6F"/>
    <w:rsid w:val="007E56BE"/>
    <w:rsid w:val="007F075A"/>
    <w:rsid w:val="00806692"/>
    <w:rsid w:val="00830B48"/>
    <w:rsid w:val="00831303"/>
    <w:rsid w:val="0083160D"/>
    <w:rsid w:val="00842306"/>
    <w:rsid w:val="00843302"/>
    <w:rsid w:val="00852EDD"/>
    <w:rsid w:val="008541B0"/>
    <w:rsid w:val="00865635"/>
    <w:rsid w:val="00871692"/>
    <w:rsid w:val="00876439"/>
    <w:rsid w:val="00880DDB"/>
    <w:rsid w:val="008A1A63"/>
    <w:rsid w:val="008A31F1"/>
    <w:rsid w:val="008A349E"/>
    <w:rsid w:val="008C14E4"/>
    <w:rsid w:val="008E15F1"/>
    <w:rsid w:val="008F0B56"/>
    <w:rsid w:val="008F2282"/>
    <w:rsid w:val="0090366C"/>
    <w:rsid w:val="00905C40"/>
    <w:rsid w:val="00907E94"/>
    <w:rsid w:val="00912E4C"/>
    <w:rsid w:val="00915E64"/>
    <w:rsid w:val="00933F6C"/>
    <w:rsid w:val="009430FA"/>
    <w:rsid w:val="00961220"/>
    <w:rsid w:val="00962A43"/>
    <w:rsid w:val="00963368"/>
    <w:rsid w:val="00974809"/>
    <w:rsid w:val="009805E4"/>
    <w:rsid w:val="0098320F"/>
    <w:rsid w:val="00990207"/>
    <w:rsid w:val="00991FC5"/>
    <w:rsid w:val="00994D53"/>
    <w:rsid w:val="009A276A"/>
    <w:rsid w:val="009A3E16"/>
    <w:rsid w:val="009B0927"/>
    <w:rsid w:val="009B21F6"/>
    <w:rsid w:val="009D16C4"/>
    <w:rsid w:val="009E24F3"/>
    <w:rsid w:val="009E59C6"/>
    <w:rsid w:val="00A0586B"/>
    <w:rsid w:val="00A167B0"/>
    <w:rsid w:val="00A17E8C"/>
    <w:rsid w:val="00A25826"/>
    <w:rsid w:val="00A330DA"/>
    <w:rsid w:val="00A42EAD"/>
    <w:rsid w:val="00A60FFF"/>
    <w:rsid w:val="00A6568E"/>
    <w:rsid w:val="00A66FC2"/>
    <w:rsid w:val="00A770F7"/>
    <w:rsid w:val="00A77C97"/>
    <w:rsid w:val="00A865F0"/>
    <w:rsid w:val="00AA1C2F"/>
    <w:rsid w:val="00AA1D65"/>
    <w:rsid w:val="00AA3F5B"/>
    <w:rsid w:val="00AA4054"/>
    <w:rsid w:val="00AB1518"/>
    <w:rsid w:val="00AB5D53"/>
    <w:rsid w:val="00AC5238"/>
    <w:rsid w:val="00AD1388"/>
    <w:rsid w:val="00AE13D1"/>
    <w:rsid w:val="00AE386D"/>
    <w:rsid w:val="00AE6BF4"/>
    <w:rsid w:val="00AF3346"/>
    <w:rsid w:val="00AF3C75"/>
    <w:rsid w:val="00AF56F7"/>
    <w:rsid w:val="00AF6B9E"/>
    <w:rsid w:val="00B07DEA"/>
    <w:rsid w:val="00B1305F"/>
    <w:rsid w:val="00B24451"/>
    <w:rsid w:val="00B33C2F"/>
    <w:rsid w:val="00B47E3B"/>
    <w:rsid w:val="00B52EC9"/>
    <w:rsid w:val="00B52EF6"/>
    <w:rsid w:val="00B53526"/>
    <w:rsid w:val="00B625D5"/>
    <w:rsid w:val="00B707E3"/>
    <w:rsid w:val="00B73CA1"/>
    <w:rsid w:val="00B7448A"/>
    <w:rsid w:val="00B75F3E"/>
    <w:rsid w:val="00B83178"/>
    <w:rsid w:val="00B91AB1"/>
    <w:rsid w:val="00B93DDA"/>
    <w:rsid w:val="00BA24DC"/>
    <w:rsid w:val="00BB00A5"/>
    <w:rsid w:val="00BB00FC"/>
    <w:rsid w:val="00BB05C3"/>
    <w:rsid w:val="00BB626F"/>
    <w:rsid w:val="00BC2674"/>
    <w:rsid w:val="00BC3324"/>
    <w:rsid w:val="00BD1769"/>
    <w:rsid w:val="00BD5B6E"/>
    <w:rsid w:val="00BE23DD"/>
    <w:rsid w:val="00BE5CFB"/>
    <w:rsid w:val="00BF57B7"/>
    <w:rsid w:val="00C01C56"/>
    <w:rsid w:val="00C03048"/>
    <w:rsid w:val="00C07A6B"/>
    <w:rsid w:val="00C10656"/>
    <w:rsid w:val="00C153A4"/>
    <w:rsid w:val="00C167C3"/>
    <w:rsid w:val="00C16C6B"/>
    <w:rsid w:val="00C20174"/>
    <w:rsid w:val="00C25649"/>
    <w:rsid w:val="00C410EC"/>
    <w:rsid w:val="00C4687C"/>
    <w:rsid w:val="00C52505"/>
    <w:rsid w:val="00C57589"/>
    <w:rsid w:val="00C57BCC"/>
    <w:rsid w:val="00C6347E"/>
    <w:rsid w:val="00C71A92"/>
    <w:rsid w:val="00C93268"/>
    <w:rsid w:val="00CA4B42"/>
    <w:rsid w:val="00CB6DB3"/>
    <w:rsid w:val="00CC1104"/>
    <w:rsid w:val="00CC57B6"/>
    <w:rsid w:val="00CD19EE"/>
    <w:rsid w:val="00CE0750"/>
    <w:rsid w:val="00CE0C1D"/>
    <w:rsid w:val="00CE28F5"/>
    <w:rsid w:val="00CF4B9B"/>
    <w:rsid w:val="00CF62C0"/>
    <w:rsid w:val="00D00D52"/>
    <w:rsid w:val="00D2006E"/>
    <w:rsid w:val="00D32718"/>
    <w:rsid w:val="00D40180"/>
    <w:rsid w:val="00D43E98"/>
    <w:rsid w:val="00D46C45"/>
    <w:rsid w:val="00D46F7C"/>
    <w:rsid w:val="00D471C5"/>
    <w:rsid w:val="00D505EA"/>
    <w:rsid w:val="00D50A71"/>
    <w:rsid w:val="00D57AF4"/>
    <w:rsid w:val="00D61B60"/>
    <w:rsid w:val="00D61D63"/>
    <w:rsid w:val="00D648E6"/>
    <w:rsid w:val="00D65C4F"/>
    <w:rsid w:val="00D66CF1"/>
    <w:rsid w:val="00D750FF"/>
    <w:rsid w:val="00D761EC"/>
    <w:rsid w:val="00D77759"/>
    <w:rsid w:val="00D80D39"/>
    <w:rsid w:val="00D810A5"/>
    <w:rsid w:val="00D82F0B"/>
    <w:rsid w:val="00D847C5"/>
    <w:rsid w:val="00D938C4"/>
    <w:rsid w:val="00DA05F8"/>
    <w:rsid w:val="00DA21BB"/>
    <w:rsid w:val="00DA42EC"/>
    <w:rsid w:val="00DA4D49"/>
    <w:rsid w:val="00DB486B"/>
    <w:rsid w:val="00DB56E0"/>
    <w:rsid w:val="00DB72E6"/>
    <w:rsid w:val="00DB7D0D"/>
    <w:rsid w:val="00DD27B4"/>
    <w:rsid w:val="00DD2A78"/>
    <w:rsid w:val="00DE68B2"/>
    <w:rsid w:val="00DF257C"/>
    <w:rsid w:val="00E00B88"/>
    <w:rsid w:val="00E11DBC"/>
    <w:rsid w:val="00E1258F"/>
    <w:rsid w:val="00E239F6"/>
    <w:rsid w:val="00E30DE2"/>
    <w:rsid w:val="00E41E4A"/>
    <w:rsid w:val="00E43711"/>
    <w:rsid w:val="00E72D81"/>
    <w:rsid w:val="00E737F7"/>
    <w:rsid w:val="00E85195"/>
    <w:rsid w:val="00EA0ACD"/>
    <w:rsid w:val="00EB65CF"/>
    <w:rsid w:val="00EC3EE8"/>
    <w:rsid w:val="00EC5056"/>
    <w:rsid w:val="00ED3FBA"/>
    <w:rsid w:val="00ED59AE"/>
    <w:rsid w:val="00ED6AC5"/>
    <w:rsid w:val="00ED7018"/>
    <w:rsid w:val="00EE64C2"/>
    <w:rsid w:val="00EF1B80"/>
    <w:rsid w:val="00F0660B"/>
    <w:rsid w:val="00F06D63"/>
    <w:rsid w:val="00F07B1C"/>
    <w:rsid w:val="00F3296E"/>
    <w:rsid w:val="00F65997"/>
    <w:rsid w:val="00F73C1A"/>
    <w:rsid w:val="00F7668C"/>
    <w:rsid w:val="00F804F1"/>
    <w:rsid w:val="00FA3BCF"/>
    <w:rsid w:val="00FA54CE"/>
    <w:rsid w:val="00FA7F27"/>
    <w:rsid w:val="00FB40BB"/>
    <w:rsid w:val="00FB4547"/>
    <w:rsid w:val="00FC16E2"/>
    <w:rsid w:val="00FC2A19"/>
    <w:rsid w:val="00FC3CB9"/>
    <w:rsid w:val="00FD5343"/>
    <w:rsid w:val="00FE151F"/>
    <w:rsid w:val="00FE7DC1"/>
    <w:rsid w:val="00FF01FF"/>
    <w:rsid w:val="00FF466A"/>
    <w:rsid w:val="00FF5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0E4F98-AF91-42FA-9CB4-E4C9FE9F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 w:type="paragraph" w:styleId="a8">
    <w:name w:val="header"/>
    <w:basedOn w:val="a"/>
    <w:link w:val="a9"/>
    <w:uiPriority w:val="99"/>
    <w:unhideWhenUsed/>
    <w:rsid w:val="001D0240"/>
    <w:pPr>
      <w:tabs>
        <w:tab w:val="center" w:pos="4677"/>
        <w:tab w:val="right" w:pos="9355"/>
      </w:tabs>
    </w:pPr>
  </w:style>
  <w:style w:type="character" w:customStyle="1" w:styleId="a9">
    <w:name w:val="Верхний колонтитул Знак"/>
    <w:basedOn w:val="a0"/>
    <w:link w:val="a8"/>
    <w:uiPriority w:val="99"/>
    <w:rsid w:val="001D02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D0240"/>
    <w:pPr>
      <w:tabs>
        <w:tab w:val="center" w:pos="4677"/>
        <w:tab w:val="right" w:pos="9355"/>
      </w:tabs>
    </w:pPr>
  </w:style>
  <w:style w:type="character" w:customStyle="1" w:styleId="ab">
    <w:name w:val="Нижний колонтитул Знак"/>
    <w:basedOn w:val="a0"/>
    <w:link w:val="aa"/>
    <w:uiPriority w:val="99"/>
    <w:rsid w:val="001D0240"/>
    <w:rPr>
      <w:rFonts w:ascii="Times New Roman" w:eastAsia="Times New Roman" w:hAnsi="Times New Roman" w:cs="Times New Roman"/>
      <w:sz w:val="24"/>
      <w:szCs w:val="24"/>
      <w:lang w:eastAsia="ru-RU"/>
    </w:rPr>
  </w:style>
  <w:style w:type="table" w:styleId="ac">
    <w:name w:val="Table Grid"/>
    <w:basedOn w:val="a1"/>
    <w:uiPriority w:val="59"/>
    <w:rsid w:val="00473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09194">
      <w:bodyDiv w:val="1"/>
      <w:marLeft w:val="0"/>
      <w:marRight w:val="0"/>
      <w:marTop w:val="0"/>
      <w:marBottom w:val="0"/>
      <w:divBdr>
        <w:top w:val="none" w:sz="0" w:space="0" w:color="auto"/>
        <w:left w:val="none" w:sz="0" w:space="0" w:color="auto"/>
        <w:bottom w:val="none" w:sz="0" w:space="0" w:color="auto"/>
        <w:right w:val="none" w:sz="0" w:space="0" w:color="auto"/>
      </w:divBdr>
    </w:div>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loomberg.com/markets/currencies/fxfixings" TargetMode="Externa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kuncevich@bnk.b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omberg." TargetMode="External"/><Relationship Id="rId5" Type="http://schemas.openxmlformats.org/officeDocument/2006/relationships/footnotes" Target="footnotes.xml"/><Relationship Id="rId15" Type="http://schemas.openxmlformats.org/officeDocument/2006/relationships/hyperlink" Target="mailto:zadorozhny@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webSettings" Target="web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5465</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18</cp:revision>
  <cp:lastPrinted>2017-12-02T10:57:00Z</cp:lastPrinted>
  <dcterms:created xsi:type="dcterms:W3CDTF">2016-12-09T08:28:00Z</dcterms:created>
  <dcterms:modified xsi:type="dcterms:W3CDTF">2017-12-05T07:03:00Z</dcterms:modified>
</cp:coreProperties>
</file>