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C20C0E"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мазута топочного 100</w:t>
      </w:r>
      <w:r w:rsidR="00346424" w:rsidRPr="00945F31">
        <w:rPr>
          <w:rFonts w:ascii="Times New Roman" w:eastAsia="Times New Roman" w:hAnsi="Times New Roman" w:cs="Times New Roman"/>
          <w:b/>
          <w:i/>
          <w:sz w:val="26"/>
          <w:szCs w:val="26"/>
          <w:lang w:eastAsia="ru-RU"/>
        </w:rPr>
        <w:t xml:space="preserve"> производства ОАО «Мозырский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планируемого к 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AD50A8" w:rsidRPr="00945F31">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октября</w:t>
      </w:r>
      <w:r w:rsidR="00C96B4D" w:rsidRPr="00945F31">
        <w:rPr>
          <w:rFonts w:ascii="Times New Roman" w:eastAsia="Times New Roman" w:hAnsi="Times New Roman" w:cs="Times New Roman"/>
          <w:b/>
          <w:i/>
          <w:sz w:val="26"/>
          <w:szCs w:val="26"/>
          <w:lang w:eastAsia="ru-RU"/>
        </w:rPr>
        <w:t xml:space="preserve"> 201</w:t>
      </w:r>
      <w:r w:rsidR="008B7F00" w:rsidRPr="00945F31">
        <w:rPr>
          <w:rFonts w:ascii="Times New Roman" w:eastAsia="Times New Roman" w:hAnsi="Times New Roman" w:cs="Times New Roman"/>
          <w:b/>
          <w:i/>
          <w:sz w:val="26"/>
          <w:szCs w:val="26"/>
          <w:lang w:eastAsia="ru-RU"/>
        </w:rPr>
        <w:t>8</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AD50A8"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EA268E" w:rsidRPr="00945F31">
        <w:rPr>
          <w:rFonts w:ascii="Times New Roman" w:eastAsia="Times New Roman" w:hAnsi="Times New Roman" w:cs="Times New Roman"/>
          <w:b/>
          <w:sz w:val="26"/>
          <w:szCs w:val="26"/>
          <w:lang w:eastAsia="ru-RU"/>
        </w:rPr>
        <w:t>ября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8B7F00" w:rsidRPr="00945F31">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C20C0E" w:rsidRPr="00945F31">
        <w:rPr>
          <w:rFonts w:ascii="Times New Roman" w:eastAsia="Times New Roman" w:hAnsi="Times New Roman" w:cs="Times New Roman"/>
          <w:sz w:val="26"/>
          <w:szCs w:val="26"/>
          <w:lang w:eastAsia="ru-RU"/>
        </w:rPr>
        <w:t>мазута топочного 100</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346424" w:rsidRPr="00945F31">
        <w:rPr>
          <w:rFonts w:ascii="Times New Roman" w:eastAsia="Times New Roman" w:hAnsi="Times New Roman" w:cs="Times New Roman"/>
          <w:color w:val="000000"/>
          <w:sz w:val="26"/>
          <w:szCs w:val="26"/>
          <w:lang w:eastAsia="ru-RU"/>
        </w:rPr>
        <w:t>ОАО «Мозырский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730"/>
        <w:gridCol w:w="1380"/>
        <w:gridCol w:w="4649"/>
      </w:tblGrid>
      <w:tr w:rsidR="00224E32" w:rsidRPr="00945F31" w:rsidTr="00224E32">
        <w:trPr>
          <w:trHeight w:val="232"/>
        </w:trPr>
        <w:tc>
          <w:tcPr>
            <w:tcW w:w="1873" w:type="dxa"/>
            <w:tcBorders>
              <w:top w:val="single" w:sz="4" w:space="0" w:color="auto"/>
              <w:left w:val="single" w:sz="4" w:space="0" w:color="auto"/>
              <w:bottom w:val="single" w:sz="4" w:space="0" w:color="auto"/>
              <w:right w:val="single" w:sz="4" w:space="0" w:color="auto"/>
            </w:tcBorders>
            <w:hideMark/>
          </w:tcPr>
          <w:p w:rsidR="00224E32" w:rsidRPr="00945F31" w:rsidRDefault="00224E32" w:rsidP="00224E32">
            <w:pPr>
              <w:spacing w:after="0" w:line="240" w:lineRule="auto"/>
              <w:ind w:right="-108" w:hanging="79"/>
              <w:jc w:val="center"/>
              <w:rPr>
                <w:rFonts w:ascii="Times New Roman" w:hAnsi="Times New Roman" w:cs="Times New Roman"/>
                <w:sz w:val="20"/>
                <w:szCs w:val="20"/>
              </w:rPr>
            </w:pPr>
            <w:r w:rsidRPr="00945F31">
              <w:rPr>
                <w:rFonts w:ascii="Times New Roman" w:hAnsi="Times New Roman" w:cs="Times New Roman"/>
                <w:sz w:val="20"/>
                <w:szCs w:val="20"/>
              </w:rPr>
              <w:t>Наименование</w:t>
            </w:r>
          </w:p>
          <w:p w:rsidR="00224E32" w:rsidRPr="00945F31" w:rsidRDefault="00224E32" w:rsidP="00224E32">
            <w:pPr>
              <w:spacing w:after="0" w:line="240" w:lineRule="auto"/>
              <w:ind w:right="-108"/>
              <w:jc w:val="center"/>
              <w:rPr>
                <w:rFonts w:ascii="Times New Roman" w:hAnsi="Times New Roman" w:cs="Times New Roman"/>
                <w:sz w:val="20"/>
                <w:szCs w:val="20"/>
              </w:rPr>
            </w:pPr>
            <w:r w:rsidRPr="00945F31">
              <w:rPr>
                <w:rFonts w:ascii="Times New Roman" w:hAnsi="Times New Roman" w:cs="Times New Roman"/>
                <w:sz w:val="20"/>
                <w:szCs w:val="20"/>
              </w:rPr>
              <w:t>нефтепродукта</w:t>
            </w:r>
          </w:p>
        </w:tc>
        <w:tc>
          <w:tcPr>
            <w:tcW w:w="2730" w:type="dxa"/>
            <w:tcBorders>
              <w:top w:val="single" w:sz="4" w:space="0" w:color="auto"/>
              <w:left w:val="single" w:sz="4" w:space="0" w:color="auto"/>
              <w:bottom w:val="single" w:sz="4" w:space="0" w:color="auto"/>
              <w:right w:val="single" w:sz="4" w:space="0" w:color="auto"/>
            </w:tcBorders>
          </w:tcPr>
          <w:p w:rsidR="00224E32" w:rsidRPr="00945F31" w:rsidRDefault="00224E32" w:rsidP="00224E32">
            <w:pPr>
              <w:spacing w:after="0" w:line="240" w:lineRule="auto"/>
              <w:ind w:right="-108" w:hanging="19"/>
              <w:jc w:val="center"/>
              <w:rPr>
                <w:rFonts w:ascii="Times New Roman" w:hAnsi="Times New Roman" w:cs="Times New Roman"/>
                <w:sz w:val="20"/>
                <w:szCs w:val="20"/>
              </w:rPr>
            </w:pPr>
            <w:r w:rsidRPr="00945F31">
              <w:rPr>
                <w:rFonts w:ascii="Times New Roman" w:hAnsi="Times New Roman" w:cs="Times New Roman"/>
                <w:sz w:val="20"/>
                <w:szCs w:val="20"/>
              </w:rPr>
              <w:t>Количество,</w:t>
            </w:r>
          </w:p>
          <w:p w:rsidR="00224E32" w:rsidRPr="00945F31" w:rsidRDefault="00224E32" w:rsidP="00224E32">
            <w:pPr>
              <w:spacing w:after="0" w:line="240" w:lineRule="auto"/>
              <w:ind w:right="-108" w:hanging="19"/>
              <w:jc w:val="center"/>
              <w:rPr>
                <w:rFonts w:ascii="Times New Roman" w:hAnsi="Times New Roman" w:cs="Times New Roman"/>
                <w:sz w:val="20"/>
                <w:szCs w:val="20"/>
              </w:rPr>
            </w:pPr>
            <w:r w:rsidRPr="00945F31">
              <w:rPr>
                <w:rFonts w:ascii="Times New Roman" w:hAnsi="Times New Roman" w:cs="Times New Roman"/>
                <w:sz w:val="20"/>
                <w:szCs w:val="20"/>
              </w:rPr>
              <w:t>Тонн*</w:t>
            </w:r>
          </w:p>
        </w:tc>
        <w:tc>
          <w:tcPr>
            <w:tcW w:w="1380" w:type="dxa"/>
            <w:tcBorders>
              <w:top w:val="single" w:sz="4" w:space="0" w:color="auto"/>
              <w:left w:val="single" w:sz="4" w:space="0" w:color="auto"/>
              <w:bottom w:val="single" w:sz="4" w:space="0" w:color="auto"/>
              <w:right w:val="single" w:sz="4" w:space="0" w:color="auto"/>
            </w:tcBorders>
          </w:tcPr>
          <w:p w:rsidR="00224E32" w:rsidRPr="00945F31" w:rsidRDefault="001A6623" w:rsidP="00224E32">
            <w:pPr>
              <w:spacing w:after="0" w:line="240" w:lineRule="auto"/>
              <w:ind w:right="-108" w:hanging="19"/>
              <w:jc w:val="center"/>
              <w:rPr>
                <w:rFonts w:ascii="Times New Roman" w:hAnsi="Times New Roman" w:cs="Times New Roman"/>
                <w:sz w:val="20"/>
                <w:szCs w:val="20"/>
              </w:rPr>
            </w:pPr>
            <w:r w:rsidRPr="00945F31">
              <w:rPr>
                <w:rFonts w:ascii="Times New Roman" w:hAnsi="Times New Roman" w:cs="Times New Roman"/>
                <w:sz w:val="20"/>
                <w:szCs w:val="20"/>
              </w:rPr>
              <w:t>Период</w:t>
            </w:r>
          </w:p>
          <w:p w:rsidR="00224E32" w:rsidRPr="00945F31" w:rsidRDefault="00224E32" w:rsidP="00224E32">
            <w:pPr>
              <w:spacing w:after="0" w:line="240" w:lineRule="auto"/>
              <w:ind w:right="-108" w:hanging="19"/>
              <w:jc w:val="center"/>
              <w:rPr>
                <w:rFonts w:ascii="Times New Roman" w:hAnsi="Times New Roman" w:cs="Times New Roman"/>
                <w:sz w:val="20"/>
                <w:szCs w:val="20"/>
              </w:rPr>
            </w:pPr>
            <w:r w:rsidRPr="00945F31">
              <w:rPr>
                <w:rFonts w:ascii="Times New Roman" w:hAnsi="Times New Roman" w:cs="Times New Roman"/>
                <w:sz w:val="20"/>
                <w:szCs w:val="20"/>
              </w:rPr>
              <w:t>поставки**</w:t>
            </w:r>
          </w:p>
        </w:tc>
        <w:tc>
          <w:tcPr>
            <w:tcW w:w="4649" w:type="dxa"/>
            <w:tcBorders>
              <w:top w:val="single" w:sz="4" w:space="0" w:color="auto"/>
              <w:left w:val="single" w:sz="4" w:space="0" w:color="auto"/>
              <w:bottom w:val="single" w:sz="4" w:space="0" w:color="auto"/>
              <w:right w:val="single" w:sz="4" w:space="0" w:color="auto"/>
            </w:tcBorders>
            <w:hideMark/>
          </w:tcPr>
          <w:p w:rsidR="00224E32" w:rsidRPr="00945F31" w:rsidRDefault="00224E32" w:rsidP="00224E32">
            <w:pPr>
              <w:spacing w:after="0" w:line="240" w:lineRule="auto"/>
              <w:ind w:right="-108" w:firstLine="567"/>
              <w:jc w:val="center"/>
              <w:rPr>
                <w:rFonts w:ascii="Times New Roman" w:hAnsi="Times New Roman" w:cs="Times New Roman"/>
                <w:sz w:val="20"/>
                <w:szCs w:val="20"/>
              </w:rPr>
            </w:pPr>
            <w:r w:rsidRPr="00945F31">
              <w:rPr>
                <w:rFonts w:ascii="Times New Roman" w:hAnsi="Times New Roman" w:cs="Times New Roman"/>
                <w:sz w:val="20"/>
                <w:szCs w:val="20"/>
              </w:rPr>
              <w:t>Базис</w:t>
            </w:r>
          </w:p>
          <w:p w:rsidR="00224E32" w:rsidRPr="00945F31" w:rsidRDefault="00224E32" w:rsidP="00224E32">
            <w:pPr>
              <w:spacing w:after="0" w:line="240" w:lineRule="auto"/>
              <w:ind w:right="-108" w:firstLine="567"/>
              <w:jc w:val="center"/>
              <w:rPr>
                <w:rFonts w:ascii="Times New Roman" w:hAnsi="Times New Roman" w:cs="Times New Roman"/>
                <w:sz w:val="20"/>
                <w:szCs w:val="20"/>
              </w:rPr>
            </w:pPr>
            <w:r w:rsidRPr="00945F31">
              <w:rPr>
                <w:rFonts w:ascii="Times New Roman" w:hAnsi="Times New Roman" w:cs="Times New Roman"/>
                <w:sz w:val="20"/>
                <w:szCs w:val="20"/>
              </w:rPr>
              <w:t>Поставки</w:t>
            </w:r>
          </w:p>
        </w:tc>
      </w:tr>
      <w:tr w:rsidR="00224E32" w:rsidRPr="00945F31" w:rsidTr="00224E32">
        <w:trPr>
          <w:trHeight w:val="1835"/>
        </w:trPr>
        <w:tc>
          <w:tcPr>
            <w:tcW w:w="1873" w:type="dxa"/>
            <w:vMerge w:val="restart"/>
            <w:tcBorders>
              <w:top w:val="single" w:sz="4" w:space="0" w:color="auto"/>
              <w:left w:val="single" w:sz="4" w:space="0" w:color="auto"/>
              <w:right w:val="single" w:sz="4" w:space="0" w:color="auto"/>
            </w:tcBorders>
          </w:tcPr>
          <w:p w:rsidR="00224E32" w:rsidRPr="00945F31" w:rsidRDefault="00224E32" w:rsidP="00224E32">
            <w:pPr>
              <w:ind w:right="-108"/>
              <w:jc w:val="center"/>
              <w:rPr>
                <w:rFonts w:ascii="Times New Roman" w:hAnsi="Times New Roman" w:cs="Times New Roman"/>
                <w:sz w:val="24"/>
                <w:szCs w:val="24"/>
              </w:rPr>
            </w:pPr>
            <w:r w:rsidRPr="00945F31">
              <w:rPr>
                <w:rFonts w:ascii="Times New Roman" w:hAnsi="Times New Roman" w:cs="Times New Roman"/>
                <w:sz w:val="24"/>
                <w:szCs w:val="24"/>
              </w:rPr>
              <w:t>Мазут топочный 100</w:t>
            </w:r>
          </w:p>
          <w:p w:rsidR="00224E32" w:rsidRPr="00945F31" w:rsidRDefault="00224E32" w:rsidP="00224E32">
            <w:pPr>
              <w:ind w:right="-108"/>
              <w:jc w:val="center"/>
              <w:rPr>
                <w:rFonts w:ascii="Times New Roman" w:hAnsi="Times New Roman" w:cs="Times New Roman"/>
                <w:sz w:val="24"/>
                <w:szCs w:val="24"/>
              </w:rPr>
            </w:pPr>
          </w:p>
        </w:tc>
        <w:tc>
          <w:tcPr>
            <w:tcW w:w="2730" w:type="dxa"/>
            <w:tcBorders>
              <w:top w:val="single" w:sz="4" w:space="0" w:color="auto"/>
              <w:left w:val="single" w:sz="4" w:space="0" w:color="auto"/>
              <w:right w:val="single" w:sz="4" w:space="0" w:color="auto"/>
            </w:tcBorders>
          </w:tcPr>
          <w:p w:rsidR="00224E32" w:rsidRPr="00945F31" w:rsidRDefault="00224E32" w:rsidP="00224E32">
            <w:pPr>
              <w:spacing w:after="0" w:line="240" w:lineRule="auto"/>
              <w:ind w:right="-108"/>
              <w:jc w:val="center"/>
              <w:rPr>
                <w:rFonts w:ascii="Times New Roman" w:hAnsi="Times New Roman" w:cs="Times New Roman"/>
                <w:sz w:val="24"/>
                <w:szCs w:val="24"/>
              </w:rPr>
            </w:pPr>
            <w:r w:rsidRPr="00945F31">
              <w:rPr>
                <w:rFonts w:ascii="Times New Roman" w:hAnsi="Times New Roman" w:cs="Times New Roman"/>
                <w:sz w:val="24"/>
                <w:szCs w:val="24"/>
              </w:rPr>
              <w:t>до 90 000 т ежемесячно</w:t>
            </w:r>
            <w:r w:rsidRPr="00945F31">
              <w:rPr>
                <w:rFonts w:ascii="Times New Roman" w:hAnsi="Times New Roman" w:cs="Times New Roman"/>
                <w:sz w:val="24"/>
                <w:szCs w:val="24"/>
              </w:rPr>
              <w:br/>
              <w:t>(+/-10% опцион Продавца)</w:t>
            </w:r>
          </w:p>
          <w:p w:rsidR="00224E32" w:rsidRPr="00945F31" w:rsidRDefault="00224E32" w:rsidP="00224E32">
            <w:pPr>
              <w:spacing w:after="0" w:line="240" w:lineRule="auto"/>
              <w:ind w:right="-108"/>
              <w:jc w:val="center"/>
              <w:rPr>
                <w:rFonts w:ascii="Times New Roman" w:hAnsi="Times New Roman" w:cs="Times New Roman"/>
                <w:sz w:val="24"/>
                <w:szCs w:val="24"/>
              </w:rPr>
            </w:pPr>
          </w:p>
          <w:p w:rsidR="00224E32" w:rsidRPr="00945F31" w:rsidRDefault="00224E32" w:rsidP="00224E32">
            <w:pPr>
              <w:spacing w:after="0" w:line="240" w:lineRule="auto"/>
              <w:ind w:right="-108"/>
              <w:jc w:val="center"/>
              <w:rPr>
                <w:rFonts w:ascii="Times New Roman" w:hAnsi="Times New Roman" w:cs="Times New Roman"/>
                <w:sz w:val="24"/>
                <w:szCs w:val="24"/>
              </w:rPr>
            </w:pPr>
            <w:r w:rsidRPr="00945F31">
              <w:rPr>
                <w:rFonts w:ascii="Times New Roman" w:hAnsi="Times New Roman" w:cs="Times New Roman"/>
                <w:sz w:val="24"/>
                <w:szCs w:val="24"/>
              </w:rPr>
              <w:t>всего до 1 080 000 т</w:t>
            </w:r>
          </w:p>
          <w:p w:rsidR="00224E32" w:rsidRPr="00945F31" w:rsidRDefault="00224E32" w:rsidP="00224E32">
            <w:pPr>
              <w:spacing w:after="0" w:line="240" w:lineRule="auto"/>
              <w:jc w:val="center"/>
              <w:rPr>
                <w:rFonts w:ascii="Times New Roman" w:hAnsi="Times New Roman" w:cs="Times New Roman"/>
                <w:sz w:val="24"/>
                <w:szCs w:val="24"/>
              </w:rPr>
            </w:pPr>
            <w:r w:rsidRPr="00945F31">
              <w:rPr>
                <w:rFonts w:ascii="Times New Roman" w:hAnsi="Times New Roman" w:cs="Times New Roman"/>
                <w:sz w:val="24"/>
                <w:szCs w:val="24"/>
              </w:rPr>
              <w:t>(+/-10% опцион Продавца)</w:t>
            </w:r>
          </w:p>
          <w:p w:rsidR="00224E32" w:rsidRPr="00945F31" w:rsidRDefault="00224E32" w:rsidP="00224E32">
            <w:pPr>
              <w:spacing w:after="0" w:line="240" w:lineRule="auto"/>
              <w:ind w:right="-108"/>
              <w:jc w:val="center"/>
              <w:rPr>
                <w:rFonts w:ascii="Times New Roman" w:hAnsi="Times New Roman" w:cs="Times New Roman"/>
                <w:b/>
                <w:sz w:val="24"/>
                <w:szCs w:val="24"/>
              </w:rPr>
            </w:pPr>
            <w:r w:rsidRPr="00945F31">
              <w:rPr>
                <w:rFonts w:ascii="Times New Roman" w:hAnsi="Times New Roman" w:cs="Times New Roman"/>
                <w:b/>
                <w:sz w:val="24"/>
                <w:szCs w:val="24"/>
              </w:rPr>
              <w:t>С гарантией Покупателю номинального количества при наличии выработки нефтепродукта</w:t>
            </w:r>
          </w:p>
        </w:tc>
        <w:tc>
          <w:tcPr>
            <w:tcW w:w="1380" w:type="dxa"/>
            <w:tcBorders>
              <w:top w:val="single" w:sz="4" w:space="0" w:color="auto"/>
              <w:left w:val="single" w:sz="4" w:space="0" w:color="auto"/>
              <w:right w:val="single" w:sz="4" w:space="0" w:color="auto"/>
            </w:tcBorders>
            <w:hideMark/>
          </w:tcPr>
          <w:p w:rsidR="00224E32" w:rsidRPr="00945F31" w:rsidRDefault="00224E32" w:rsidP="00224E32">
            <w:pPr>
              <w:ind w:left="-108" w:right="-108" w:hanging="19"/>
              <w:jc w:val="center"/>
              <w:rPr>
                <w:rFonts w:ascii="Times New Roman" w:hAnsi="Times New Roman" w:cs="Times New Roman"/>
                <w:sz w:val="24"/>
                <w:szCs w:val="24"/>
              </w:rPr>
            </w:pPr>
            <w:r w:rsidRPr="00945F31">
              <w:rPr>
                <w:rFonts w:ascii="Times New Roman" w:hAnsi="Times New Roman" w:cs="Times New Roman"/>
                <w:sz w:val="24"/>
                <w:szCs w:val="24"/>
              </w:rPr>
              <w:t xml:space="preserve">октябрь </w:t>
            </w:r>
            <w:r w:rsidRPr="00945F31">
              <w:rPr>
                <w:rFonts w:ascii="Times New Roman" w:hAnsi="Times New Roman" w:cs="Times New Roman"/>
                <w:sz w:val="24"/>
                <w:szCs w:val="24"/>
              </w:rPr>
              <w:br/>
              <w:t>2018 г. –</w:t>
            </w:r>
          </w:p>
          <w:p w:rsidR="00224E32" w:rsidRPr="00945F31" w:rsidRDefault="00224E32" w:rsidP="00224E32">
            <w:pPr>
              <w:ind w:left="-108" w:right="-108" w:hanging="19"/>
              <w:jc w:val="center"/>
              <w:rPr>
                <w:rFonts w:ascii="Times New Roman" w:hAnsi="Times New Roman" w:cs="Times New Roman"/>
                <w:sz w:val="24"/>
                <w:szCs w:val="24"/>
              </w:rPr>
            </w:pPr>
            <w:r w:rsidRPr="00945F31">
              <w:rPr>
                <w:rFonts w:ascii="Times New Roman" w:hAnsi="Times New Roman" w:cs="Times New Roman"/>
                <w:sz w:val="24"/>
                <w:szCs w:val="24"/>
              </w:rPr>
              <w:t>сентябрь</w:t>
            </w:r>
            <w:r w:rsidRPr="00945F31">
              <w:rPr>
                <w:rFonts w:ascii="Times New Roman" w:hAnsi="Times New Roman" w:cs="Times New Roman"/>
                <w:sz w:val="24"/>
                <w:szCs w:val="24"/>
              </w:rPr>
              <w:br/>
              <w:t>2019 г.</w:t>
            </w:r>
          </w:p>
        </w:tc>
        <w:tc>
          <w:tcPr>
            <w:tcW w:w="4649" w:type="dxa"/>
            <w:tcBorders>
              <w:top w:val="single" w:sz="4" w:space="0" w:color="auto"/>
              <w:left w:val="single" w:sz="4" w:space="0" w:color="auto"/>
              <w:right w:val="single" w:sz="4" w:space="0" w:color="auto"/>
            </w:tcBorders>
            <w:hideMark/>
          </w:tcPr>
          <w:p w:rsidR="00224E32" w:rsidRPr="00945F31" w:rsidRDefault="00224E32" w:rsidP="00224E32">
            <w:pPr>
              <w:spacing w:after="0" w:line="240" w:lineRule="auto"/>
              <w:ind w:right="34" w:firstLine="5"/>
              <w:rPr>
                <w:rFonts w:ascii="Times New Roman" w:eastAsia="Times New Roman" w:hAnsi="Times New Roman" w:cs="Times New Roman"/>
                <w:sz w:val="24"/>
                <w:szCs w:val="24"/>
                <w:lang w:eastAsia="ru-RU"/>
              </w:rPr>
            </w:pPr>
            <w:r w:rsidRPr="00945F31">
              <w:rPr>
                <w:rFonts w:ascii="Times New Roman" w:eastAsia="Times New Roman" w:hAnsi="Times New Roman" w:cs="Times New Roman"/>
                <w:b/>
                <w:color w:val="0000FF"/>
                <w:sz w:val="24"/>
                <w:szCs w:val="24"/>
              </w:rPr>
              <w:t>FOB порт Клайпеда, Литва</w:t>
            </w:r>
            <w:r w:rsidRPr="00945F31">
              <w:rPr>
                <w:rFonts w:eastAsia="Calibri"/>
                <w:spacing w:val="-4"/>
                <w:sz w:val="24"/>
                <w:szCs w:val="24"/>
              </w:rPr>
              <w:t xml:space="preserve">, </w:t>
            </w:r>
            <w:r w:rsidRPr="00945F31">
              <w:rPr>
                <w:rFonts w:ascii="Times New Roman" w:eastAsia="Times New Roman" w:hAnsi="Times New Roman" w:cs="Times New Roman"/>
                <w:b/>
                <w:sz w:val="24"/>
                <w:szCs w:val="24"/>
                <w:lang w:eastAsia="ru-RU"/>
              </w:rPr>
              <w:t xml:space="preserve">терминал </w:t>
            </w:r>
            <w:r w:rsidRPr="00945F31">
              <w:rPr>
                <w:rFonts w:ascii="Times New Roman" w:eastAsia="Times New Roman" w:hAnsi="Times New Roman" w:cs="Times New Roman"/>
                <w:b/>
                <w:sz w:val="24"/>
                <w:szCs w:val="24"/>
                <w:lang w:val="en-US" w:eastAsia="ru-RU"/>
              </w:rPr>
              <w:t>Klaipedos</w:t>
            </w:r>
            <w:r w:rsidRPr="00945F31">
              <w:rPr>
                <w:rFonts w:ascii="Times New Roman" w:eastAsia="Times New Roman" w:hAnsi="Times New Roman" w:cs="Times New Roman"/>
                <w:b/>
                <w:sz w:val="24"/>
                <w:szCs w:val="24"/>
                <w:lang w:eastAsia="ru-RU"/>
              </w:rPr>
              <w:t xml:space="preserve"> </w:t>
            </w:r>
            <w:r w:rsidRPr="00945F31">
              <w:rPr>
                <w:rFonts w:ascii="Times New Roman" w:eastAsia="Times New Roman" w:hAnsi="Times New Roman" w:cs="Times New Roman"/>
                <w:b/>
                <w:sz w:val="24"/>
                <w:szCs w:val="24"/>
                <w:lang w:val="en-US" w:eastAsia="ru-RU"/>
              </w:rPr>
              <w:t>Nafta</w:t>
            </w:r>
            <w:r w:rsidRPr="00945F31">
              <w:rPr>
                <w:rFonts w:ascii="Times New Roman" w:eastAsia="Times New Roman" w:hAnsi="Times New Roman" w:cs="Times New Roman"/>
                <w:b/>
                <w:sz w:val="24"/>
                <w:szCs w:val="24"/>
                <w:lang w:eastAsia="ru-RU"/>
              </w:rPr>
              <w:t>,</w:t>
            </w:r>
            <w:r w:rsidRPr="00945F31">
              <w:rPr>
                <w:rFonts w:eastAsia="Calibri"/>
                <w:b/>
                <w:spacing w:val="-4"/>
                <w:sz w:val="24"/>
                <w:szCs w:val="24"/>
              </w:rPr>
              <w:t xml:space="preserve"> </w:t>
            </w:r>
            <w:r w:rsidRPr="00945F31">
              <w:rPr>
                <w:rFonts w:ascii="Times New Roman" w:eastAsia="Times New Roman" w:hAnsi="Times New Roman" w:cs="Times New Roman"/>
                <w:sz w:val="24"/>
                <w:szCs w:val="24"/>
                <w:lang w:eastAsia="ru-RU"/>
              </w:rPr>
              <w:t>танкерная партия - до 90 000 т ±2%, длина судна – до 270 м, осадка – до 12,5, грузоподъемность – до 100 000т;</w:t>
            </w:r>
          </w:p>
          <w:p w:rsidR="00224E32" w:rsidRPr="00945F31" w:rsidRDefault="00224E32" w:rsidP="00224E32">
            <w:pPr>
              <w:spacing w:after="0" w:line="240" w:lineRule="auto"/>
              <w:ind w:firstLine="5"/>
              <w:jc w:val="both"/>
              <w:rPr>
                <w:rFonts w:ascii="Times New Roman" w:eastAsia="Times New Roman" w:hAnsi="Times New Roman" w:cs="Times New Roman"/>
                <w:sz w:val="24"/>
                <w:szCs w:val="24"/>
                <w:u w:val="single"/>
                <w:lang w:eastAsia="ru-RU"/>
              </w:rPr>
            </w:pPr>
            <w:r w:rsidRPr="00945F31">
              <w:rPr>
                <w:rFonts w:ascii="Times New Roman" w:eastAsia="Times New Roman" w:hAnsi="Times New Roman" w:cs="Times New Roman"/>
                <w:b/>
                <w:color w:val="0000FF"/>
                <w:sz w:val="24"/>
                <w:szCs w:val="24"/>
              </w:rPr>
              <w:t xml:space="preserve">FOB порт Усть-Луга, Российская Федерация, </w:t>
            </w:r>
            <w:r w:rsidRPr="00945F31">
              <w:rPr>
                <w:rFonts w:ascii="Times New Roman" w:eastAsia="Times New Roman" w:hAnsi="Times New Roman" w:cs="Times New Roman"/>
                <w:b/>
                <w:sz w:val="24"/>
                <w:szCs w:val="24"/>
              </w:rPr>
              <w:t>терминал АО «Усть-Луга Ойл»</w:t>
            </w:r>
            <w:r w:rsidRPr="00945F31">
              <w:rPr>
                <w:rFonts w:ascii="Times New Roman" w:hAnsi="Times New Roman" w:cs="Times New Roman"/>
                <w:sz w:val="24"/>
                <w:szCs w:val="24"/>
              </w:rPr>
              <w:t xml:space="preserve"> макс. танкерная партия до 100</w:t>
            </w:r>
            <w:r w:rsidRPr="00945F31">
              <w:rPr>
                <w:rFonts w:ascii="Times New Roman" w:eastAsia="Times New Roman" w:hAnsi="Times New Roman" w:cs="Times New Roman"/>
                <w:sz w:val="24"/>
                <w:szCs w:val="24"/>
                <w:lang w:eastAsia="ru-RU"/>
              </w:rPr>
              <w:t> 000 т ±2%;</w:t>
            </w:r>
          </w:p>
          <w:p w:rsidR="00224E32" w:rsidRPr="00945F31" w:rsidRDefault="001A6623" w:rsidP="00224E32">
            <w:pPr>
              <w:spacing w:after="0" w:line="240" w:lineRule="auto"/>
              <w:ind w:firstLine="5"/>
              <w:jc w:val="both"/>
              <w:rPr>
                <w:rFonts w:ascii="Times New Roman" w:hAnsi="Times New Roman" w:cs="Times New Roman"/>
                <w:sz w:val="24"/>
                <w:szCs w:val="24"/>
              </w:rPr>
            </w:pPr>
            <w:r w:rsidRPr="00945F31">
              <w:rPr>
                <w:rFonts w:ascii="Times New Roman" w:hAnsi="Times New Roman" w:cs="Times New Roman"/>
                <w:b/>
                <w:color w:val="0000FF"/>
                <w:sz w:val="24"/>
                <w:szCs w:val="24"/>
                <w:lang w:val="en-US"/>
              </w:rPr>
              <w:t>CIF</w:t>
            </w:r>
            <w:r w:rsidRPr="00945F31">
              <w:rPr>
                <w:rFonts w:ascii="Times New Roman" w:hAnsi="Times New Roman" w:cs="Times New Roman"/>
                <w:b/>
                <w:color w:val="0000FF"/>
                <w:sz w:val="24"/>
                <w:szCs w:val="24"/>
              </w:rPr>
              <w:t xml:space="preserve"> </w:t>
            </w:r>
            <w:r w:rsidRPr="00945F31">
              <w:rPr>
                <w:rFonts w:ascii="Times New Roman" w:hAnsi="Times New Roman" w:cs="Times New Roman"/>
                <w:sz w:val="24"/>
                <w:szCs w:val="24"/>
              </w:rPr>
              <w:t>порт назначения, указанный Участником в коммерческом предложении (через указанные порты и терминалы).</w:t>
            </w:r>
          </w:p>
        </w:tc>
      </w:tr>
      <w:tr w:rsidR="00224E32" w:rsidRPr="00945F31" w:rsidTr="00224E32">
        <w:trPr>
          <w:trHeight w:val="2625"/>
        </w:trPr>
        <w:tc>
          <w:tcPr>
            <w:tcW w:w="1873" w:type="dxa"/>
            <w:vMerge/>
            <w:tcBorders>
              <w:left w:val="single" w:sz="4" w:space="0" w:color="auto"/>
              <w:bottom w:val="single" w:sz="4" w:space="0" w:color="auto"/>
              <w:right w:val="single" w:sz="4" w:space="0" w:color="auto"/>
            </w:tcBorders>
          </w:tcPr>
          <w:p w:rsidR="00224E32" w:rsidRPr="00945F31" w:rsidRDefault="00224E32" w:rsidP="00224E32">
            <w:pPr>
              <w:ind w:right="-108" w:firstLine="567"/>
              <w:jc w:val="center"/>
              <w:rPr>
                <w:rFonts w:ascii="Times New Roman" w:hAnsi="Times New Roman" w:cs="Times New Roman"/>
                <w:sz w:val="24"/>
                <w:szCs w:val="24"/>
              </w:rPr>
            </w:pPr>
          </w:p>
        </w:tc>
        <w:tc>
          <w:tcPr>
            <w:tcW w:w="2730" w:type="dxa"/>
            <w:tcBorders>
              <w:left w:val="single" w:sz="4" w:space="0" w:color="auto"/>
              <w:right w:val="single" w:sz="4" w:space="0" w:color="auto"/>
            </w:tcBorders>
          </w:tcPr>
          <w:p w:rsidR="00224E32" w:rsidRPr="00945F31" w:rsidRDefault="00224E32" w:rsidP="00224E32">
            <w:pPr>
              <w:spacing w:after="0" w:line="240" w:lineRule="auto"/>
              <w:ind w:right="-108"/>
              <w:jc w:val="center"/>
              <w:rPr>
                <w:rFonts w:ascii="Times New Roman" w:hAnsi="Times New Roman" w:cs="Times New Roman"/>
                <w:sz w:val="24"/>
                <w:szCs w:val="24"/>
              </w:rPr>
            </w:pPr>
          </w:p>
          <w:p w:rsidR="00224E32" w:rsidRPr="00945F31" w:rsidRDefault="00224E32" w:rsidP="00224E32">
            <w:pPr>
              <w:spacing w:after="0" w:line="240" w:lineRule="auto"/>
              <w:ind w:right="-108"/>
              <w:jc w:val="center"/>
              <w:rPr>
                <w:rFonts w:ascii="Times New Roman" w:hAnsi="Times New Roman" w:cs="Times New Roman"/>
                <w:sz w:val="24"/>
                <w:szCs w:val="24"/>
              </w:rPr>
            </w:pPr>
            <w:r w:rsidRPr="00945F31">
              <w:rPr>
                <w:rFonts w:ascii="Times New Roman" w:hAnsi="Times New Roman" w:cs="Times New Roman"/>
                <w:sz w:val="24"/>
                <w:szCs w:val="24"/>
              </w:rPr>
              <w:t xml:space="preserve">до 60 000 т ежемесячно </w:t>
            </w:r>
          </w:p>
          <w:p w:rsidR="00224E32" w:rsidRPr="00945F31" w:rsidRDefault="00224E32" w:rsidP="00224E32">
            <w:pPr>
              <w:spacing w:after="0" w:line="240" w:lineRule="auto"/>
              <w:ind w:right="-108"/>
              <w:jc w:val="center"/>
              <w:rPr>
                <w:rFonts w:ascii="Times New Roman" w:hAnsi="Times New Roman" w:cs="Times New Roman"/>
                <w:sz w:val="24"/>
                <w:szCs w:val="24"/>
              </w:rPr>
            </w:pPr>
            <w:r w:rsidRPr="00945F31">
              <w:rPr>
                <w:rFonts w:ascii="Times New Roman" w:hAnsi="Times New Roman" w:cs="Times New Roman"/>
                <w:sz w:val="24"/>
                <w:szCs w:val="24"/>
              </w:rPr>
              <w:t>(+/-30% опцион Продавца)</w:t>
            </w:r>
          </w:p>
          <w:p w:rsidR="00224E32" w:rsidRPr="00945F31" w:rsidRDefault="00224E32" w:rsidP="00224E32">
            <w:pPr>
              <w:spacing w:after="0" w:line="240" w:lineRule="auto"/>
              <w:ind w:right="-108"/>
              <w:jc w:val="center"/>
              <w:rPr>
                <w:rFonts w:ascii="Times New Roman" w:hAnsi="Times New Roman" w:cs="Times New Roman"/>
                <w:sz w:val="24"/>
                <w:szCs w:val="24"/>
              </w:rPr>
            </w:pPr>
            <w:r w:rsidRPr="00945F31">
              <w:rPr>
                <w:rFonts w:ascii="Times New Roman" w:hAnsi="Times New Roman" w:cs="Times New Roman"/>
                <w:sz w:val="24"/>
                <w:szCs w:val="24"/>
              </w:rPr>
              <w:t xml:space="preserve">(до 15 000 т ежемесячно </w:t>
            </w:r>
          </w:p>
          <w:p w:rsidR="00224E32" w:rsidRPr="00945F31" w:rsidRDefault="00224E32" w:rsidP="00224E32">
            <w:pPr>
              <w:spacing w:after="0" w:line="240" w:lineRule="auto"/>
              <w:ind w:right="-108"/>
              <w:jc w:val="center"/>
              <w:rPr>
                <w:rFonts w:ascii="Times New Roman" w:hAnsi="Times New Roman" w:cs="Times New Roman"/>
                <w:sz w:val="24"/>
                <w:szCs w:val="24"/>
              </w:rPr>
            </w:pPr>
            <w:r w:rsidRPr="00945F31">
              <w:rPr>
                <w:rFonts w:ascii="Times New Roman" w:hAnsi="Times New Roman" w:cs="Times New Roman"/>
                <w:sz w:val="24"/>
                <w:szCs w:val="24"/>
              </w:rPr>
              <w:t>в октябре – ноябре 2018, и сентябре 2019 г.)</w:t>
            </w:r>
          </w:p>
          <w:p w:rsidR="00224E32" w:rsidRPr="00945F31" w:rsidRDefault="00224E32" w:rsidP="00224E32">
            <w:pPr>
              <w:spacing w:after="0" w:line="240" w:lineRule="auto"/>
              <w:ind w:right="-108"/>
              <w:jc w:val="center"/>
              <w:rPr>
                <w:rFonts w:ascii="Times New Roman" w:hAnsi="Times New Roman" w:cs="Times New Roman"/>
                <w:sz w:val="24"/>
                <w:szCs w:val="24"/>
              </w:rPr>
            </w:pPr>
          </w:p>
          <w:p w:rsidR="00224E32" w:rsidRPr="00945F31" w:rsidRDefault="00224E32" w:rsidP="00224E32">
            <w:pPr>
              <w:spacing w:after="0" w:line="240" w:lineRule="auto"/>
              <w:ind w:right="-108"/>
              <w:jc w:val="center"/>
              <w:rPr>
                <w:rFonts w:ascii="Times New Roman" w:hAnsi="Times New Roman" w:cs="Times New Roman"/>
                <w:sz w:val="24"/>
                <w:szCs w:val="24"/>
              </w:rPr>
            </w:pPr>
            <w:r w:rsidRPr="00945F31">
              <w:rPr>
                <w:rFonts w:ascii="Times New Roman" w:hAnsi="Times New Roman" w:cs="Times New Roman"/>
                <w:sz w:val="24"/>
                <w:szCs w:val="24"/>
              </w:rPr>
              <w:t>всего до 585 000 т</w:t>
            </w:r>
          </w:p>
          <w:p w:rsidR="00224E32" w:rsidRPr="00945F31" w:rsidRDefault="00224E32" w:rsidP="00224E32">
            <w:pPr>
              <w:spacing w:after="0" w:line="240" w:lineRule="auto"/>
              <w:jc w:val="center"/>
              <w:rPr>
                <w:rFonts w:ascii="Times New Roman" w:hAnsi="Times New Roman" w:cs="Times New Roman"/>
                <w:sz w:val="24"/>
                <w:szCs w:val="24"/>
              </w:rPr>
            </w:pPr>
            <w:r w:rsidRPr="00945F31">
              <w:rPr>
                <w:rFonts w:ascii="Times New Roman" w:hAnsi="Times New Roman" w:cs="Times New Roman"/>
                <w:sz w:val="24"/>
                <w:szCs w:val="24"/>
              </w:rPr>
              <w:t>(+/-30% опцион Продавца)</w:t>
            </w:r>
          </w:p>
          <w:p w:rsidR="00224E32" w:rsidRPr="00945F31" w:rsidRDefault="00224E32" w:rsidP="00224E32">
            <w:pPr>
              <w:spacing w:after="0" w:line="240" w:lineRule="auto"/>
              <w:ind w:right="-108" w:hanging="19"/>
              <w:jc w:val="center"/>
              <w:rPr>
                <w:rFonts w:ascii="Times New Roman" w:hAnsi="Times New Roman" w:cs="Times New Roman"/>
                <w:sz w:val="24"/>
                <w:szCs w:val="24"/>
              </w:rPr>
            </w:pPr>
          </w:p>
          <w:p w:rsidR="00224E32" w:rsidRPr="00945F31" w:rsidRDefault="00224E32" w:rsidP="00224E32">
            <w:pPr>
              <w:spacing w:after="0" w:line="240" w:lineRule="auto"/>
              <w:ind w:right="-108" w:hanging="19"/>
              <w:rPr>
                <w:rFonts w:ascii="Times New Roman" w:hAnsi="Times New Roman" w:cs="Times New Roman"/>
                <w:sz w:val="24"/>
                <w:szCs w:val="24"/>
              </w:rPr>
            </w:pPr>
          </w:p>
        </w:tc>
        <w:tc>
          <w:tcPr>
            <w:tcW w:w="1380" w:type="dxa"/>
            <w:tcBorders>
              <w:top w:val="single" w:sz="4" w:space="0" w:color="auto"/>
              <w:left w:val="single" w:sz="4" w:space="0" w:color="auto"/>
              <w:right w:val="single" w:sz="4" w:space="0" w:color="auto"/>
            </w:tcBorders>
          </w:tcPr>
          <w:p w:rsidR="00224E32" w:rsidRPr="00945F31" w:rsidRDefault="00224E32" w:rsidP="00224E32">
            <w:pPr>
              <w:ind w:left="-108" w:right="-108" w:hanging="19"/>
              <w:jc w:val="center"/>
              <w:rPr>
                <w:rFonts w:ascii="Times New Roman" w:hAnsi="Times New Roman" w:cs="Times New Roman"/>
                <w:sz w:val="24"/>
                <w:szCs w:val="24"/>
              </w:rPr>
            </w:pPr>
            <w:r w:rsidRPr="00945F31">
              <w:rPr>
                <w:rFonts w:ascii="Times New Roman" w:hAnsi="Times New Roman" w:cs="Times New Roman"/>
                <w:sz w:val="24"/>
                <w:szCs w:val="24"/>
              </w:rPr>
              <w:t xml:space="preserve">октябрь </w:t>
            </w:r>
            <w:r w:rsidRPr="00945F31">
              <w:rPr>
                <w:rFonts w:ascii="Times New Roman" w:hAnsi="Times New Roman" w:cs="Times New Roman"/>
                <w:sz w:val="24"/>
                <w:szCs w:val="24"/>
              </w:rPr>
              <w:br/>
              <w:t>2018 г. –</w:t>
            </w:r>
          </w:p>
          <w:p w:rsidR="00224E32" w:rsidRPr="00945F31" w:rsidRDefault="00224E32" w:rsidP="00224E32">
            <w:pPr>
              <w:ind w:left="-108" w:right="-108" w:hanging="19"/>
              <w:jc w:val="center"/>
              <w:rPr>
                <w:rFonts w:ascii="Times New Roman" w:hAnsi="Times New Roman" w:cs="Times New Roman"/>
                <w:sz w:val="24"/>
                <w:szCs w:val="24"/>
              </w:rPr>
            </w:pPr>
            <w:r w:rsidRPr="00945F31">
              <w:rPr>
                <w:rFonts w:ascii="Times New Roman" w:hAnsi="Times New Roman" w:cs="Times New Roman"/>
                <w:sz w:val="24"/>
                <w:szCs w:val="24"/>
              </w:rPr>
              <w:t xml:space="preserve">сентябрь </w:t>
            </w:r>
            <w:r w:rsidRPr="00945F31">
              <w:rPr>
                <w:rFonts w:ascii="Times New Roman" w:hAnsi="Times New Roman" w:cs="Times New Roman"/>
                <w:sz w:val="24"/>
                <w:szCs w:val="24"/>
              </w:rPr>
              <w:br/>
              <w:t>2019 г.</w:t>
            </w:r>
          </w:p>
        </w:tc>
        <w:tc>
          <w:tcPr>
            <w:tcW w:w="4649" w:type="dxa"/>
            <w:tcBorders>
              <w:left w:val="single" w:sz="4" w:space="0" w:color="auto"/>
              <w:right w:val="single" w:sz="4" w:space="0" w:color="auto"/>
            </w:tcBorders>
          </w:tcPr>
          <w:p w:rsidR="00224E32" w:rsidRPr="00945F31" w:rsidRDefault="00224E32" w:rsidP="00224E32">
            <w:pPr>
              <w:spacing w:after="0" w:line="240" w:lineRule="auto"/>
              <w:jc w:val="both"/>
              <w:rPr>
                <w:rFonts w:ascii="Times New Roman" w:eastAsia="Times New Roman" w:hAnsi="Times New Roman" w:cs="Times New Roman"/>
                <w:b/>
                <w:color w:val="0000FF"/>
                <w:sz w:val="24"/>
                <w:szCs w:val="24"/>
              </w:rPr>
            </w:pPr>
            <w:r w:rsidRPr="00945F31">
              <w:rPr>
                <w:rFonts w:ascii="Times New Roman" w:eastAsia="Times New Roman" w:hAnsi="Times New Roman" w:cs="Times New Roman"/>
                <w:b/>
                <w:color w:val="0000FF"/>
                <w:sz w:val="24"/>
                <w:szCs w:val="24"/>
                <w:lang w:val="en-US"/>
              </w:rPr>
              <w:t>DAP</w:t>
            </w:r>
            <w:r w:rsidRPr="00945F31">
              <w:rPr>
                <w:rFonts w:ascii="Times New Roman" w:eastAsia="Times New Roman" w:hAnsi="Times New Roman" w:cs="Times New Roman"/>
                <w:b/>
                <w:color w:val="0000FF"/>
                <w:sz w:val="24"/>
                <w:szCs w:val="24"/>
              </w:rPr>
              <w:t xml:space="preserve"> граница Республики Беларусь/Латвии, Литвы, Российской Федерации</w:t>
            </w:r>
            <w:r w:rsidRPr="00945F31">
              <w:rPr>
                <w:rFonts w:ascii="Times New Roman" w:eastAsia="Times New Roman" w:hAnsi="Times New Roman" w:cs="Times New Roman"/>
                <w:sz w:val="26"/>
                <w:szCs w:val="26"/>
                <w:lang w:eastAsia="ru-RU"/>
              </w:rPr>
              <w:t xml:space="preserve"> для поставки в направлении портов и дальнейшего вывоза за пределы ЕАЭС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Барбаров при поставке собственными или арендованными вагонами Покупателя).</w:t>
            </w:r>
          </w:p>
          <w:p w:rsidR="00224E32" w:rsidRPr="00945F31" w:rsidRDefault="00224E32" w:rsidP="00224E32">
            <w:pPr>
              <w:spacing w:after="0" w:line="240" w:lineRule="auto"/>
              <w:ind w:right="34" w:firstLine="5"/>
              <w:rPr>
                <w:rFonts w:ascii="Times New Roman" w:eastAsia="Times New Roman" w:hAnsi="Times New Roman" w:cs="Times New Roman"/>
                <w:sz w:val="24"/>
                <w:szCs w:val="24"/>
                <w:lang w:eastAsia="ru-RU"/>
              </w:rPr>
            </w:pPr>
            <w:r w:rsidRPr="00945F31">
              <w:rPr>
                <w:rFonts w:ascii="Times New Roman" w:eastAsia="Times New Roman" w:hAnsi="Times New Roman" w:cs="Times New Roman"/>
                <w:b/>
                <w:color w:val="0000FF"/>
                <w:sz w:val="24"/>
                <w:szCs w:val="24"/>
              </w:rPr>
              <w:t>FOB порт Клайпеда, Литва</w:t>
            </w:r>
            <w:r w:rsidRPr="00945F31">
              <w:rPr>
                <w:rFonts w:eastAsia="Calibri"/>
                <w:spacing w:val="-4"/>
                <w:sz w:val="24"/>
                <w:szCs w:val="24"/>
              </w:rPr>
              <w:t xml:space="preserve">, </w:t>
            </w:r>
            <w:r w:rsidRPr="00945F31">
              <w:rPr>
                <w:rFonts w:ascii="Times New Roman" w:eastAsia="Times New Roman" w:hAnsi="Times New Roman" w:cs="Times New Roman"/>
                <w:b/>
                <w:sz w:val="24"/>
                <w:szCs w:val="24"/>
                <w:lang w:eastAsia="ru-RU"/>
              </w:rPr>
              <w:t xml:space="preserve">терминал </w:t>
            </w:r>
            <w:r w:rsidRPr="00945F31">
              <w:rPr>
                <w:rFonts w:ascii="Times New Roman" w:eastAsia="Times New Roman" w:hAnsi="Times New Roman" w:cs="Times New Roman"/>
                <w:b/>
                <w:sz w:val="24"/>
                <w:szCs w:val="24"/>
                <w:lang w:val="en-US" w:eastAsia="ru-RU"/>
              </w:rPr>
              <w:t>Klaipedos</w:t>
            </w:r>
            <w:r w:rsidRPr="00945F31">
              <w:rPr>
                <w:rFonts w:ascii="Times New Roman" w:eastAsia="Times New Roman" w:hAnsi="Times New Roman" w:cs="Times New Roman"/>
                <w:b/>
                <w:sz w:val="24"/>
                <w:szCs w:val="24"/>
                <w:lang w:eastAsia="ru-RU"/>
              </w:rPr>
              <w:t xml:space="preserve"> </w:t>
            </w:r>
            <w:r w:rsidRPr="00945F31">
              <w:rPr>
                <w:rFonts w:ascii="Times New Roman" w:eastAsia="Times New Roman" w:hAnsi="Times New Roman" w:cs="Times New Roman"/>
                <w:b/>
                <w:sz w:val="24"/>
                <w:szCs w:val="24"/>
                <w:lang w:val="en-US" w:eastAsia="ru-RU"/>
              </w:rPr>
              <w:t>Nafta</w:t>
            </w:r>
            <w:r w:rsidRPr="00945F31">
              <w:rPr>
                <w:rFonts w:ascii="Times New Roman" w:eastAsia="Times New Roman" w:hAnsi="Times New Roman" w:cs="Times New Roman"/>
                <w:b/>
                <w:sz w:val="24"/>
                <w:szCs w:val="24"/>
                <w:lang w:eastAsia="ru-RU"/>
              </w:rPr>
              <w:t>,</w:t>
            </w:r>
            <w:r w:rsidRPr="00945F31">
              <w:rPr>
                <w:rFonts w:eastAsia="Calibri"/>
                <w:b/>
                <w:spacing w:val="-4"/>
                <w:sz w:val="24"/>
                <w:szCs w:val="24"/>
              </w:rPr>
              <w:t xml:space="preserve"> </w:t>
            </w:r>
            <w:r w:rsidRPr="00945F31">
              <w:rPr>
                <w:rFonts w:ascii="Times New Roman" w:eastAsia="Times New Roman" w:hAnsi="Times New Roman" w:cs="Times New Roman"/>
                <w:sz w:val="24"/>
                <w:szCs w:val="24"/>
                <w:lang w:eastAsia="ru-RU"/>
              </w:rPr>
              <w:t>танкерная партия - до 60 000 т ±2%, длина судна – до 270 м, осадка – до 12,5, грузоподъемность – до 100 000т;</w:t>
            </w:r>
          </w:p>
          <w:p w:rsidR="00224E32" w:rsidRPr="00945F31" w:rsidRDefault="00224E32" w:rsidP="00224E32">
            <w:pPr>
              <w:spacing w:after="0" w:line="240" w:lineRule="auto"/>
              <w:ind w:firstLine="5"/>
              <w:jc w:val="both"/>
              <w:rPr>
                <w:rFonts w:ascii="Times New Roman" w:hAnsi="Times New Roman" w:cs="Times New Roman"/>
                <w:sz w:val="24"/>
                <w:szCs w:val="24"/>
              </w:rPr>
            </w:pPr>
            <w:r w:rsidRPr="00945F31">
              <w:rPr>
                <w:rFonts w:ascii="Times New Roman" w:eastAsia="Times New Roman" w:hAnsi="Times New Roman" w:cs="Times New Roman"/>
                <w:b/>
                <w:color w:val="0000FF"/>
                <w:sz w:val="24"/>
                <w:szCs w:val="24"/>
              </w:rPr>
              <w:t xml:space="preserve">FOB порт Рига, Латвия, </w:t>
            </w:r>
            <w:r w:rsidRPr="00945F31">
              <w:rPr>
                <w:rFonts w:ascii="Times New Roman" w:eastAsia="Times New Roman" w:hAnsi="Times New Roman" w:cs="Times New Roman"/>
                <w:b/>
                <w:sz w:val="24"/>
                <w:szCs w:val="24"/>
              </w:rPr>
              <w:t>терминал AO B.L.B. Baltijas Terminals</w:t>
            </w:r>
            <w:r w:rsidRPr="00945F31">
              <w:rPr>
                <w:rFonts w:eastAsia="Calibri"/>
                <w:b/>
                <w:spacing w:val="-4"/>
                <w:sz w:val="24"/>
                <w:szCs w:val="24"/>
              </w:rPr>
              <w:t xml:space="preserve">, </w:t>
            </w:r>
            <w:r w:rsidRPr="00945F31">
              <w:rPr>
                <w:rFonts w:ascii="Times New Roman" w:eastAsia="Times New Roman" w:hAnsi="Times New Roman" w:cs="Times New Roman"/>
                <w:sz w:val="24"/>
                <w:szCs w:val="24"/>
                <w:lang w:eastAsia="ru-RU"/>
              </w:rPr>
              <w:t xml:space="preserve">танкерная партия – до 15 000 </w:t>
            </w:r>
            <w:r w:rsidRPr="00945F31">
              <w:rPr>
                <w:rFonts w:ascii="Times New Roman" w:hAnsi="Times New Roman" w:cs="Times New Roman"/>
                <w:sz w:val="24"/>
                <w:szCs w:val="24"/>
              </w:rPr>
              <w:t xml:space="preserve">т </w:t>
            </w:r>
            <w:r w:rsidRPr="00945F31">
              <w:rPr>
                <w:rFonts w:ascii="Times New Roman" w:eastAsia="Times New Roman" w:hAnsi="Times New Roman" w:cs="Times New Roman"/>
                <w:sz w:val="24"/>
                <w:szCs w:val="24"/>
                <w:lang w:eastAsia="ru-RU"/>
              </w:rPr>
              <w:t>±2%</w:t>
            </w:r>
            <w:r w:rsidRPr="00945F31">
              <w:rPr>
                <w:rFonts w:ascii="Times New Roman" w:hAnsi="Times New Roman" w:cs="Times New Roman"/>
                <w:sz w:val="24"/>
                <w:szCs w:val="24"/>
              </w:rPr>
              <w:t>, длина судна – до 180 м, осадка – до 19м;</w:t>
            </w:r>
          </w:p>
          <w:p w:rsidR="00224E32" w:rsidRPr="00945F31" w:rsidRDefault="00224E32" w:rsidP="00224E32">
            <w:pPr>
              <w:spacing w:after="0" w:line="240" w:lineRule="auto"/>
              <w:ind w:firstLine="33"/>
              <w:jc w:val="both"/>
              <w:rPr>
                <w:rFonts w:ascii="Times New Roman" w:hAnsi="Times New Roman" w:cs="Times New Roman"/>
                <w:sz w:val="24"/>
                <w:szCs w:val="24"/>
              </w:rPr>
            </w:pPr>
            <w:r w:rsidRPr="00945F31">
              <w:rPr>
                <w:rFonts w:ascii="Times New Roman" w:eastAsia="Times New Roman" w:hAnsi="Times New Roman" w:cs="Times New Roman"/>
                <w:b/>
                <w:color w:val="0000FF"/>
                <w:sz w:val="24"/>
                <w:szCs w:val="24"/>
              </w:rPr>
              <w:t>FOB порт Вентспилс, Латвия,</w:t>
            </w:r>
            <w:r w:rsidRPr="00945F31">
              <w:rPr>
                <w:rFonts w:ascii="Times New Roman" w:eastAsia="Times New Roman" w:hAnsi="Times New Roman" w:cs="Times New Roman"/>
                <w:b/>
                <w:color w:val="0000FF"/>
                <w:sz w:val="26"/>
                <w:szCs w:val="26"/>
              </w:rPr>
              <w:t xml:space="preserve"> </w:t>
            </w:r>
            <w:r w:rsidRPr="00945F31">
              <w:rPr>
                <w:rFonts w:ascii="Times New Roman" w:eastAsia="Times New Roman" w:hAnsi="Times New Roman" w:cs="Times New Roman"/>
                <w:b/>
                <w:sz w:val="24"/>
                <w:szCs w:val="24"/>
              </w:rPr>
              <w:t>терминал Ventbunkers</w:t>
            </w:r>
            <w:r w:rsidRPr="00945F31">
              <w:rPr>
                <w:rFonts w:ascii="Times New Roman" w:eastAsia="Times New Roman" w:hAnsi="Times New Roman" w:cs="Times New Roman"/>
                <w:sz w:val="26"/>
                <w:szCs w:val="26"/>
              </w:rPr>
              <w:t xml:space="preserve">, </w:t>
            </w:r>
            <w:r w:rsidRPr="00945F31">
              <w:rPr>
                <w:rFonts w:ascii="Times New Roman" w:hAnsi="Times New Roman" w:cs="Times New Roman"/>
                <w:sz w:val="24"/>
                <w:szCs w:val="24"/>
              </w:rPr>
              <w:t>танкерная партия до 60 000 мт (+/-10%) макс. длина судна - 270 м, осадка – до 15,0 м, грузоподъемность – до 120 000 т;</w:t>
            </w:r>
          </w:p>
          <w:p w:rsidR="00224E32" w:rsidRPr="00945F31" w:rsidRDefault="00224E32" w:rsidP="00224E32">
            <w:pPr>
              <w:spacing w:after="0" w:line="240" w:lineRule="auto"/>
              <w:ind w:firstLine="5"/>
              <w:jc w:val="both"/>
              <w:rPr>
                <w:rFonts w:ascii="Times New Roman" w:eastAsia="Times New Roman" w:hAnsi="Times New Roman" w:cs="Times New Roman"/>
                <w:b/>
                <w:color w:val="0000FF"/>
                <w:sz w:val="24"/>
                <w:szCs w:val="24"/>
                <w:lang w:val="en-US"/>
              </w:rPr>
            </w:pPr>
            <w:r w:rsidRPr="00945F31">
              <w:rPr>
                <w:rFonts w:ascii="Times New Roman" w:eastAsia="Times New Roman" w:hAnsi="Times New Roman" w:cs="Times New Roman"/>
                <w:b/>
                <w:color w:val="0000FF"/>
                <w:sz w:val="24"/>
                <w:szCs w:val="24"/>
                <w:lang w:val="en-US"/>
              </w:rPr>
              <w:t xml:space="preserve">FOB </w:t>
            </w:r>
            <w:r w:rsidRPr="00945F31">
              <w:rPr>
                <w:rFonts w:ascii="Times New Roman" w:eastAsia="Times New Roman" w:hAnsi="Times New Roman" w:cs="Times New Roman"/>
                <w:b/>
                <w:color w:val="0000FF"/>
                <w:sz w:val="24"/>
                <w:szCs w:val="24"/>
              </w:rPr>
              <w:t>порт</w:t>
            </w:r>
            <w:r w:rsidRPr="00945F31">
              <w:rPr>
                <w:rFonts w:ascii="Times New Roman" w:eastAsia="Times New Roman" w:hAnsi="Times New Roman" w:cs="Times New Roman"/>
                <w:b/>
                <w:color w:val="0000FF"/>
                <w:sz w:val="24"/>
                <w:szCs w:val="24"/>
                <w:lang w:val="en-US"/>
              </w:rPr>
              <w:t xml:space="preserve"> </w:t>
            </w:r>
            <w:r w:rsidRPr="00945F31">
              <w:rPr>
                <w:rFonts w:ascii="Times New Roman" w:eastAsia="Times New Roman" w:hAnsi="Times New Roman" w:cs="Times New Roman"/>
                <w:b/>
                <w:color w:val="0000FF"/>
                <w:sz w:val="24"/>
                <w:szCs w:val="24"/>
              </w:rPr>
              <w:t>Мууга</w:t>
            </w:r>
            <w:r w:rsidRPr="00945F31">
              <w:rPr>
                <w:rFonts w:ascii="Times New Roman" w:eastAsia="Times New Roman" w:hAnsi="Times New Roman" w:cs="Times New Roman"/>
                <w:b/>
                <w:color w:val="0000FF"/>
                <w:sz w:val="24"/>
                <w:szCs w:val="24"/>
                <w:lang w:val="en-US"/>
              </w:rPr>
              <w:t xml:space="preserve">, </w:t>
            </w:r>
            <w:r w:rsidRPr="00945F31">
              <w:rPr>
                <w:rFonts w:ascii="Times New Roman" w:eastAsia="Times New Roman" w:hAnsi="Times New Roman" w:cs="Times New Roman"/>
                <w:b/>
                <w:color w:val="0000FF"/>
                <w:sz w:val="24"/>
                <w:szCs w:val="24"/>
              </w:rPr>
              <w:t>Эстония</w:t>
            </w:r>
            <w:r w:rsidRPr="00945F31">
              <w:rPr>
                <w:rFonts w:ascii="Times New Roman" w:eastAsia="Times New Roman" w:hAnsi="Times New Roman" w:cs="Times New Roman"/>
                <w:b/>
                <w:color w:val="0000FF"/>
                <w:sz w:val="24"/>
                <w:szCs w:val="24"/>
                <w:lang w:val="en-US"/>
              </w:rPr>
              <w:t xml:space="preserve">, </w:t>
            </w:r>
            <w:r w:rsidRPr="00945F31">
              <w:rPr>
                <w:rFonts w:ascii="Times New Roman" w:eastAsia="Times New Roman" w:hAnsi="Times New Roman" w:cs="Times New Roman"/>
                <w:b/>
                <w:color w:val="0000FF"/>
                <w:sz w:val="24"/>
                <w:szCs w:val="24"/>
              </w:rPr>
              <w:t>т</w:t>
            </w:r>
            <w:r w:rsidRPr="00945F31">
              <w:rPr>
                <w:rFonts w:ascii="Times New Roman" w:eastAsia="Times New Roman" w:hAnsi="Times New Roman" w:cs="Times New Roman"/>
                <w:b/>
                <w:sz w:val="24"/>
                <w:szCs w:val="24"/>
              </w:rPr>
              <w:t>ерминал</w:t>
            </w:r>
            <w:r w:rsidRPr="00945F31">
              <w:rPr>
                <w:rFonts w:ascii="Times New Roman" w:eastAsia="Times New Roman" w:hAnsi="Times New Roman" w:cs="Times New Roman"/>
                <w:b/>
                <w:sz w:val="24"/>
                <w:szCs w:val="24"/>
                <w:lang w:val="en-US"/>
              </w:rPr>
              <w:t xml:space="preserve"> Vesta Terminal Tallinn OU</w:t>
            </w:r>
            <w:r w:rsidRPr="00945F31">
              <w:rPr>
                <w:rFonts w:ascii="Times New Roman" w:eastAsia="Times New Roman" w:hAnsi="Times New Roman" w:cs="Times New Roman"/>
                <w:b/>
                <w:color w:val="0000FF"/>
                <w:sz w:val="24"/>
                <w:szCs w:val="24"/>
                <w:lang w:val="en-US"/>
              </w:rPr>
              <w:t xml:space="preserve"> </w:t>
            </w:r>
          </w:p>
          <w:p w:rsidR="00224E32" w:rsidRPr="00945F31" w:rsidRDefault="00224E32" w:rsidP="00224E32">
            <w:pPr>
              <w:spacing w:after="0" w:line="240" w:lineRule="auto"/>
              <w:ind w:firstLine="5"/>
              <w:jc w:val="both"/>
              <w:rPr>
                <w:rFonts w:ascii="Times New Roman" w:eastAsia="Times New Roman" w:hAnsi="Times New Roman" w:cs="Times New Roman"/>
                <w:sz w:val="24"/>
                <w:szCs w:val="24"/>
                <w:u w:val="single"/>
                <w:lang w:eastAsia="ru-RU"/>
              </w:rPr>
            </w:pPr>
            <w:r w:rsidRPr="00945F31">
              <w:rPr>
                <w:rFonts w:ascii="Times New Roman" w:hAnsi="Times New Roman" w:cs="Times New Roman"/>
                <w:sz w:val="24"/>
                <w:szCs w:val="24"/>
              </w:rPr>
              <w:t xml:space="preserve">танкерная партия – до </w:t>
            </w:r>
            <w:r w:rsidRPr="00945F31">
              <w:rPr>
                <w:rFonts w:ascii="Times New Roman" w:eastAsia="Times New Roman" w:hAnsi="Times New Roman" w:cs="Times New Roman"/>
                <w:sz w:val="24"/>
                <w:szCs w:val="24"/>
                <w:lang w:eastAsia="ru-RU"/>
              </w:rPr>
              <w:t xml:space="preserve">60 000 т </w:t>
            </w:r>
            <w:r w:rsidRPr="00945F31">
              <w:rPr>
                <w:rFonts w:ascii="Times New Roman" w:eastAsia="Times New Roman" w:hAnsi="Times New Roman" w:cs="Times New Roman"/>
                <w:sz w:val="24"/>
                <w:szCs w:val="24"/>
                <w:lang w:eastAsia="ru-RU"/>
              </w:rPr>
              <w:br/>
              <w:t>±2%;</w:t>
            </w:r>
          </w:p>
          <w:p w:rsidR="00224E32" w:rsidRPr="00945F31" w:rsidRDefault="00224E32" w:rsidP="00224E32">
            <w:pPr>
              <w:spacing w:after="0" w:line="240" w:lineRule="auto"/>
              <w:ind w:firstLine="5"/>
              <w:jc w:val="both"/>
              <w:rPr>
                <w:rFonts w:ascii="Times New Roman" w:eastAsia="Times New Roman" w:hAnsi="Times New Roman" w:cs="Times New Roman"/>
                <w:sz w:val="24"/>
                <w:szCs w:val="24"/>
              </w:rPr>
            </w:pPr>
            <w:r w:rsidRPr="00945F31">
              <w:rPr>
                <w:rFonts w:ascii="Times New Roman" w:eastAsia="Times New Roman" w:hAnsi="Times New Roman" w:cs="Times New Roman"/>
                <w:b/>
                <w:color w:val="0000FF"/>
                <w:sz w:val="24"/>
                <w:szCs w:val="24"/>
                <w:lang w:val="en-US"/>
              </w:rPr>
              <w:t>FOB</w:t>
            </w:r>
            <w:r w:rsidRPr="00945F31">
              <w:rPr>
                <w:rFonts w:ascii="Times New Roman" w:eastAsia="Times New Roman" w:hAnsi="Times New Roman" w:cs="Times New Roman"/>
                <w:sz w:val="24"/>
                <w:szCs w:val="24"/>
              </w:rPr>
              <w:t xml:space="preserve"> </w:t>
            </w:r>
            <w:r w:rsidRPr="00945F31">
              <w:rPr>
                <w:rFonts w:ascii="Times New Roman" w:eastAsia="Times New Roman" w:hAnsi="Times New Roman" w:cs="Times New Roman"/>
                <w:b/>
                <w:color w:val="0000FF"/>
                <w:sz w:val="24"/>
                <w:szCs w:val="24"/>
              </w:rPr>
              <w:t xml:space="preserve">порт Мууга, Эстония </w:t>
            </w:r>
            <w:r w:rsidRPr="00945F31">
              <w:rPr>
                <w:rFonts w:ascii="Times New Roman" w:eastAsia="Times New Roman" w:hAnsi="Times New Roman" w:cs="Times New Roman"/>
                <w:b/>
                <w:sz w:val="24"/>
                <w:szCs w:val="24"/>
              </w:rPr>
              <w:t xml:space="preserve">терминал </w:t>
            </w:r>
            <w:r w:rsidRPr="00945F31">
              <w:rPr>
                <w:rFonts w:ascii="Times New Roman" w:eastAsia="Times New Roman" w:hAnsi="Times New Roman" w:cs="Times New Roman"/>
                <w:b/>
                <w:sz w:val="24"/>
                <w:szCs w:val="24"/>
                <w:lang w:val="en-US"/>
              </w:rPr>
              <w:t>Vopak</w:t>
            </w:r>
            <w:r w:rsidRPr="00945F31">
              <w:rPr>
                <w:rFonts w:ascii="Times New Roman" w:eastAsia="Times New Roman" w:hAnsi="Times New Roman" w:cs="Times New Roman"/>
                <w:b/>
                <w:sz w:val="24"/>
                <w:szCs w:val="24"/>
              </w:rPr>
              <w:t xml:space="preserve"> </w:t>
            </w:r>
            <w:r w:rsidRPr="00945F31">
              <w:rPr>
                <w:rFonts w:ascii="Times New Roman" w:eastAsia="Times New Roman" w:hAnsi="Times New Roman" w:cs="Times New Roman"/>
                <w:b/>
                <w:sz w:val="24"/>
                <w:szCs w:val="24"/>
                <w:lang w:val="en-US"/>
              </w:rPr>
              <w:t>E</w:t>
            </w:r>
            <w:r w:rsidRPr="00945F31">
              <w:rPr>
                <w:rFonts w:ascii="Times New Roman" w:eastAsia="Times New Roman" w:hAnsi="Times New Roman" w:cs="Times New Roman"/>
                <w:b/>
                <w:sz w:val="24"/>
                <w:szCs w:val="24"/>
              </w:rPr>
              <w:t>.</w:t>
            </w:r>
            <w:r w:rsidRPr="00945F31">
              <w:rPr>
                <w:rFonts w:ascii="Times New Roman" w:eastAsia="Times New Roman" w:hAnsi="Times New Roman" w:cs="Times New Roman"/>
                <w:b/>
                <w:sz w:val="24"/>
                <w:szCs w:val="24"/>
                <w:lang w:val="en-US"/>
              </w:rPr>
              <w:t>O</w:t>
            </w:r>
            <w:r w:rsidRPr="00945F31">
              <w:rPr>
                <w:rFonts w:ascii="Times New Roman" w:eastAsia="Times New Roman" w:hAnsi="Times New Roman" w:cs="Times New Roman"/>
                <w:b/>
                <w:sz w:val="24"/>
                <w:szCs w:val="24"/>
              </w:rPr>
              <w:t>.</w:t>
            </w:r>
            <w:r w:rsidRPr="00945F31">
              <w:rPr>
                <w:rFonts w:ascii="Times New Roman" w:eastAsia="Times New Roman" w:hAnsi="Times New Roman" w:cs="Times New Roman"/>
                <w:b/>
                <w:sz w:val="24"/>
                <w:szCs w:val="24"/>
                <w:lang w:val="en-US"/>
              </w:rPr>
              <w:t>S</w:t>
            </w:r>
            <w:r w:rsidRPr="00945F31">
              <w:rPr>
                <w:rFonts w:ascii="Times New Roman" w:eastAsia="Times New Roman" w:hAnsi="Times New Roman" w:cs="Times New Roman"/>
                <w:b/>
                <w:sz w:val="24"/>
                <w:szCs w:val="24"/>
              </w:rPr>
              <w:t xml:space="preserve">.  </w:t>
            </w:r>
            <w:r w:rsidRPr="00945F31">
              <w:rPr>
                <w:rFonts w:ascii="Times New Roman" w:eastAsia="Times New Roman" w:hAnsi="Times New Roman" w:cs="Times New Roman"/>
                <w:sz w:val="24"/>
                <w:szCs w:val="24"/>
              </w:rPr>
              <w:t xml:space="preserve">танкерная партия – до 60 000 т </w:t>
            </w:r>
            <w:r w:rsidRPr="00945F31">
              <w:rPr>
                <w:rFonts w:ascii="Times New Roman" w:eastAsia="Times New Roman" w:hAnsi="Times New Roman" w:cs="Times New Roman"/>
                <w:sz w:val="24"/>
                <w:szCs w:val="24"/>
                <w:lang w:eastAsia="ru-RU"/>
              </w:rPr>
              <w:t>±2%%</w:t>
            </w:r>
            <w:r w:rsidRPr="00945F31">
              <w:rPr>
                <w:rFonts w:ascii="Times New Roman" w:eastAsia="Times New Roman" w:hAnsi="Times New Roman" w:cs="Times New Roman"/>
                <w:sz w:val="24"/>
                <w:szCs w:val="24"/>
              </w:rPr>
              <w:t>, длина до 200 м, осадка – до 12,3 м, ширина – до 34 м;</w:t>
            </w:r>
          </w:p>
          <w:p w:rsidR="00224E32" w:rsidRPr="00945F31" w:rsidRDefault="00224E32" w:rsidP="00224E32">
            <w:pPr>
              <w:spacing w:after="0" w:line="240" w:lineRule="auto"/>
              <w:ind w:firstLine="5"/>
              <w:jc w:val="both"/>
              <w:rPr>
                <w:rFonts w:ascii="Times New Roman" w:eastAsia="Times New Roman" w:hAnsi="Times New Roman" w:cs="Times New Roman"/>
                <w:b/>
                <w:sz w:val="24"/>
                <w:szCs w:val="24"/>
              </w:rPr>
            </w:pPr>
            <w:r w:rsidRPr="00945F31">
              <w:rPr>
                <w:rFonts w:ascii="Times New Roman" w:eastAsia="Times New Roman" w:hAnsi="Times New Roman" w:cs="Times New Roman"/>
                <w:b/>
                <w:color w:val="0000FF"/>
                <w:sz w:val="24"/>
                <w:szCs w:val="24"/>
              </w:rPr>
              <w:lastRenderedPageBreak/>
              <w:t>FOB порт Силламяэ, Эстония,</w:t>
            </w:r>
            <w:r w:rsidRPr="00945F31">
              <w:rPr>
                <w:rFonts w:eastAsia="Calibri"/>
                <w:b/>
                <w:spacing w:val="-4"/>
                <w:sz w:val="26"/>
                <w:szCs w:val="26"/>
              </w:rPr>
              <w:t xml:space="preserve"> </w:t>
            </w:r>
            <w:r w:rsidRPr="00945F31">
              <w:rPr>
                <w:rFonts w:ascii="Times New Roman" w:eastAsia="Times New Roman" w:hAnsi="Times New Roman" w:cs="Times New Roman"/>
                <w:b/>
                <w:sz w:val="24"/>
                <w:szCs w:val="24"/>
              </w:rPr>
              <w:t>терминал Alexela Sillamae Ltd</w:t>
            </w:r>
          </w:p>
          <w:p w:rsidR="00224E32" w:rsidRPr="00945F31" w:rsidRDefault="00224E32" w:rsidP="00224E32">
            <w:pPr>
              <w:spacing w:after="0" w:line="240" w:lineRule="auto"/>
              <w:ind w:firstLine="5"/>
              <w:jc w:val="both"/>
              <w:rPr>
                <w:rFonts w:ascii="Times New Roman" w:eastAsia="Times New Roman" w:hAnsi="Times New Roman" w:cs="Times New Roman"/>
                <w:sz w:val="24"/>
                <w:szCs w:val="24"/>
              </w:rPr>
            </w:pPr>
            <w:r w:rsidRPr="00945F31">
              <w:rPr>
                <w:rFonts w:ascii="Times New Roman" w:eastAsia="Times New Roman" w:hAnsi="Times New Roman" w:cs="Times New Roman"/>
                <w:sz w:val="24"/>
                <w:szCs w:val="24"/>
              </w:rPr>
              <w:t xml:space="preserve">танкерная партия - до 60 000 т </w:t>
            </w:r>
            <w:r w:rsidRPr="00945F31">
              <w:rPr>
                <w:rFonts w:ascii="Times New Roman" w:eastAsia="Times New Roman" w:hAnsi="Times New Roman" w:cs="Times New Roman"/>
                <w:sz w:val="24"/>
                <w:szCs w:val="24"/>
                <w:lang w:eastAsia="ru-RU"/>
              </w:rPr>
              <w:t xml:space="preserve">±2%, </w:t>
            </w:r>
            <w:r w:rsidRPr="00945F31">
              <w:rPr>
                <w:rFonts w:ascii="Times New Roman" w:eastAsia="Times New Roman" w:hAnsi="Times New Roman" w:cs="Times New Roman"/>
                <w:sz w:val="24"/>
                <w:szCs w:val="24"/>
              </w:rPr>
              <w:t>ограничения по причалам: глубина – до 15,8 м, максимальная длина судна – 275 м;</w:t>
            </w:r>
          </w:p>
          <w:p w:rsidR="00224E32" w:rsidRPr="00945F31" w:rsidRDefault="00224E32" w:rsidP="00224E32">
            <w:pPr>
              <w:spacing w:after="0" w:line="240" w:lineRule="auto"/>
              <w:ind w:firstLine="5"/>
              <w:jc w:val="both"/>
              <w:rPr>
                <w:rFonts w:ascii="Times New Roman" w:hAnsi="Times New Roman" w:cs="Times New Roman"/>
                <w:sz w:val="24"/>
                <w:szCs w:val="24"/>
              </w:rPr>
            </w:pPr>
            <w:r w:rsidRPr="00945F31">
              <w:rPr>
                <w:rFonts w:ascii="Times New Roman" w:eastAsia="Times New Roman" w:hAnsi="Times New Roman" w:cs="Times New Roman"/>
                <w:b/>
                <w:color w:val="0000FF"/>
                <w:sz w:val="24"/>
                <w:szCs w:val="24"/>
              </w:rPr>
              <w:t xml:space="preserve">FOB порт С.-Петербург, Российская Федерация, </w:t>
            </w:r>
            <w:r w:rsidRPr="00945F31">
              <w:rPr>
                <w:rFonts w:ascii="Times New Roman" w:eastAsia="Times New Roman" w:hAnsi="Times New Roman" w:cs="Times New Roman"/>
                <w:b/>
                <w:sz w:val="24"/>
                <w:szCs w:val="24"/>
              </w:rPr>
              <w:t xml:space="preserve">терминал </w:t>
            </w:r>
            <w:r w:rsidRPr="00945F31">
              <w:rPr>
                <w:rFonts w:ascii="Times New Roman" w:eastAsia="Times New Roman" w:hAnsi="Times New Roman" w:cs="Times New Roman"/>
                <w:b/>
                <w:sz w:val="24"/>
                <w:szCs w:val="24"/>
              </w:rPr>
              <w:br/>
              <w:t>АО «Петербургский нефтяной терминал»</w:t>
            </w:r>
            <w:r w:rsidRPr="00945F31">
              <w:rPr>
                <w:rFonts w:eastAsia="Calibri"/>
                <w:b/>
                <w:spacing w:val="-4"/>
                <w:sz w:val="24"/>
                <w:szCs w:val="24"/>
              </w:rPr>
              <w:t xml:space="preserve">, </w:t>
            </w:r>
            <w:r w:rsidRPr="00945F31">
              <w:rPr>
                <w:rFonts w:ascii="Times New Roman" w:eastAsia="Times New Roman" w:hAnsi="Times New Roman" w:cs="Times New Roman"/>
                <w:sz w:val="26"/>
                <w:szCs w:val="26"/>
                <w:lang w:eastAsia="ru-RU"/>
              </w:rPr>
              <w:t>для дальнейшего вывоза за пределы ЕАЭС</w:t>
            </w:r>
            <w:r w:rsidRPr="00945F31">
              <w:rPr>
                <w:rFonts w:ascii="Times New Roman" w:hAnsi="Times New Roman" w:cs="Times New Roman"/>
                <w:sz w:val="24"/>
                <w:szCs w:val="24"/>
              </w:rPr>
              <w:t xml:space="preserve"> танкерная партия - до</w:t>
            </w:r>
            <w:r w:rsidRPr="00945F31">
              <w:rPr>
                <w:rFonts w:ascii="Times New Roman" w:hAnsi="Times New Roman" w:cs="Times New Roman"/>
                <w:sz w:val="24"/>
                <w:szCs w:val="24"/>
              </w:rPr>
              <w:br/>
              <w:t xml:space="preserve">37 000 т </w:t>
            </w:r>
            <w:r w:rsidRPr="00945F31">
              <w:rPr>
                <w:rFonts w:ascii="Times New Roman" w:eastAsia="Times New Roman" w:hAnsi="Times New Roman" w:cs="Times New Roman"/>
                <w:sz w:val="24"/>
                <w:szCs w:val="24"/>
                <w:lang w:eastAsia="ru-RU"/>
              </w:rPr>
              <w:t>±2%</w:t>
            </w:r>
            <w:r w:rsidRPr="00945F31">
              <w:rPr>
                <w:rFonts w:ascii="Times New Roman" w:hAnsi="Times New Roman" w:cs="Times New Roman"/>
                <w:sz w:val="30"/>
                <w:szCs w:val="30"/>
              </w:rPr>
              <w:t xml:space="preserve"> </w:t>
            </w:r>
            <w:r w:rsidRPr="00945F31">
              <w:rPr>
                <w:rFonts w:ascii="Times New Roman" w:hAnsi="Times New Roman" w:cs="Times New Roman"/>
                <w:sz w:val="24"/>
                <w:szCs w:val="24"/>
              </w:rPr>
              <w:t>с возможностью увеличения по согласованию сторон при условии технической возможности терминала;</w:t>
            </w:r>
          </w:p>
          <w:p w:rsidR="00224E32" w:rsidRPr="00945F31" w:rsidRDefault="00224E32" w:rsidP="00224E32">
            <w:pPr>
              <w:spacing w:after="0" w:line="240" w:lineRule="auto"/>
              <w:ind w:firstLine="5"/>
              <w:jc w:val="both"/>
              <w:rPr>
                <w:rFonts w:ascii="Times New Roman" w:eastAsia="Times New Roman" w:hAnsi="Times New Roman" w:cs="Times New Roman"/>
                <w:sz w:val="24"/>
                <w:szCs w:val="24"/>
                <w:u w:val="single"/>
                <w:lang w:eastAsia="ru-RU"/>
              </w:rPr>
            </w:pPr>
            <w:r w:rsidRPr="00945F31">
              <w:rPr>
                <w:rFonts w:ascii="Times New Roman" w:eastAsia="Times New Roman" w:hAnsi="Times New Roman" w:cs="Times New Roman"/>
                <w:b/>
                <w:color w:val="0000FF"/>
                <w:sz w:val="24"/>
                <w:szCs w:val="24"/>
              </w:rPr>
              <w:t xml:space="preserve">FOB порт Усть-Луга, Российская Федерация, </w:t>
            </w:r>
            <w:r w:rsidRPr="00945F31">
              <w:rPr>
                <w:rFonts w:ascii="Times New Roman" w:eastAsia="Times New Roman" w:hAnsi="Times New Roman" w:cs="Times New Roman"/>
                <w:b/>
                <w:sz w:val="24"/>
                <w:szCs w:val="24"/>
              </w:rPr>
              <w:t>терминал АО «Усть-Луга Ойл»</w:t>
            </w:r>
            <w:r w:rsidRPr="00945F31">
              <w:rPr>
                <w:rFonts w:ascii="Times New Roman" w:hAnsi="Times New Roman" w:cs="Times New Roman"/>
                <w:sz w:val="24"/>
                <w:szCs w:val="24"/>
              </w:rPr>
              <w:t xml:space="preserve"> </w:t>
            </w:r>
            <w:r w:rsidRPr="00945F31">
              <w:rPr>
                <w:rFonts w:ascii="Times New Roman" w:eastAsia="Times New Roman" w:hAnsi="Times New Roman" w:cs="Times New Roman"/>
                <w:sz w:val="26"/>
                <w:szCs w:val="26"/>
                <w:lang w:eastAsia="ru-RU"/>
              </w:rPr>
              <w:t>для дальнейшего вывоза за пределы ЕАЭС</w:t>
            </w:r>
            <w:r w:rsidRPr="00945F31">
              <w:rPr>
                <w:rFonts w:ascii="Times New Roman" w:hAnsi="Times New Roman" w:cs="Times New Roman"/>
                <w:sz w:val="24"/>
                <w:szCs w:val="24"/>
              </w:rPr>
              <w:t xml:space="preserve">  макс. танкерная партия до 100</w:t>
            </w:r>
            <w:r w:rsidRPr="00945F31">
              <w:rPr>
                <w:rFonts w:ascii="Times New Roman" w:eastAsia="Times New Roman" w:hAnsi="Times New Roman" w:cs="Times New Roman"/>
                <w:sz w:val="24"/>
                <w:szCs w:val="24"/>
                <w:lang w:eastAsia="ru-RU"/>
              </w:rPr>
              <w:t> 000 т ±2%;</w:t>
            </w:r>
          </w:p>
          <w:p w:rsidR="00224E32" w:rsidRPr="00945F31" w:rsidRDefault="00224E32" w:rsidP="00224E32">
            <w:pPr>
              <w:spacing w:after="0" w:line="240" w:lineRule="auto"/>
              <w:ind w:right="34" w:firstLine="5"/>
              <w:rPr>
                <w:rFonts w:ascii="Times New Roman" w:eastAsia="Times New Roman" w:hAnsi="Times New Roman" w:cs="Times New Roman"/>
                <w:b/>
                <w:color w:val="0000FF"/>
                <w:sz w:val="24"/>
                <w:szCs w:val="24"/>
              </w:rPr>
            </w:pPr>
            <w:r w:rsidRPr="00945F31">
              <w:rPr>
                <w:rFonts w:ascii="Times New Roman" w:hAnsi="Times New Roman" w:cs="Times New Roman"/>
                <w:b/>
                <w:color w:val="0000FF"/>
                <w:sz w:val="24"/>
                <w:szCs w:val="24"/>
                <w:lang w:val="en-US"/>
              </w:rPr>
              <w:t>CIF</w:t>
            </w:r>
            <w:r w:rsidRPr="00945F31">
              <w:rPr>
                <w:rFonts w:ascii="Times New Roman" w:hAnsi="Times New Roman" w:cs="Times New Roman"/>
                <w:b/>
                <w:color w:val="0000FF"/>
                <w:sz w:val="24"/>
                <w:szCs w:val="24"/>
              </w:rPr>
              <w:t xml:space="preserve"> </w:t>
            </w:r>
            <w:r w:rsidR="001A6623" w:rsidRPr="00945F31">
              <w:rPr>
                <w:rFonts w:ascii="Times New Roman" w:hAnsi="Times New Roman" w:cs="Times New Roman"/>
                <w:sz w:val="24"/>
                <w:szCs w:val="24"/>
              </w:rPr>
              <w:t>порт назначения, указанный Участником в коммерческом предложении</w:t>
            </w:r>
            <w:r w:rsidRPr="00945F31">
              <w:rPr>
                <w:rFonts w:ascii="Times New Roman" w:hAnsi="Times New Roman" w:cs="Times New Roman"/>
                <w:sz w:val="24"/>
                <w:szCs w:val="24"/>
              </w:rPr>
              <w:t xml:space="preserve"> (через указанные порты и терминалы).</w:t>
            </w:r>
          </w:p>
        </w:tc>
      </w:tr>
    </w:tbl>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sz w:val="26"/>
          <w:szCs w:val="26"/>
          <w:lang w:eastAsia="ru-RU"/>
        </w:rPr>
        <w:lastRenderedPageBreak/>
        <w:t>* </w:t>
      </w: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425"/>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 Также Участник Конкурса вправе </w:t>
      </w:r>
      <w:r w:rsidRPr="00945F31">
        <w:rPr>
          <w:rFonts w:ascii="Times New Roman" w:eastAsia="Times New Roman" w:hAnsi="Times New Roman" w:cs="Times New Roman"/>
          <w:b/>
          <w:sz w:val="26"/>
          <w:szCs w:val="26"/>
          <w:u w:val="single"/>
          <w:lang w:eastAsia="ru-RU"/>
        </w:rPr>
        <w:t>дополнительно</w:t>
      </w:r>
      <w:r w:rsidRPr="00945F31">
        <w:rPr>
          <w:rFonts w:ascii="Times New Roman" w:eastAsia="Times New Roman" w:hAnsi="Times New Roman" w:cs="Times New Roman"/>
          <w:sz w:val="26"/>
          <w:szCs w:val="26"/>
          <w:lang w:eastAsia="ru-RU"/>
        </w:rPr>
        <w:t xml:space="preserve"> предоставить коммерческое предложение на короткий период поставки </w:t>
      </w:r>
      <w:r w:rsidRPr="00945F31">
        <w:rPr>
          <w:rFonts w:ascii="Times New Roman" w:eastAsia="Times New Roman" w:hAnsi="Times New Roman" w:cs="Times New Roman"/>
          <w:b/>
          <w:sz w:val="26"/>
          <w:szCs w:val="26"/>
          <w:u w:val="single"/>
          <w:lang w:eastAsia="ru-RU"/>
        </w:rPr>
        <w:t>(с октября 2018 г. по март 2019 г.)</w:t>
      </w:r>
      <w:r w:rsidRPr="00945F31">
        <w:rPr>
          <w:rFonts w:ascii="Times New Roman" w:eastAsia="Times New Roman" w:hAnsi="Times New Roman" w:cs="Times New Roman"/>
          <w:sz w:val="26"/>
          <w:szCs w:val="26"/>
          <w:lang w:eastAsia="ru-RU"/>
        </w:rPr>
        <w:t>. Организатор Конкурса оставляет за собой право не рассматривать</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u w:val="single"/>
          <w:lang w:eastAsia="ru-RU"/>
        </w:rPr>
        <w:t>дополнительные</w:t>
      </w:r>
      <w:r w:rsidRPr="00945F31">
        <w:rPr>
          <w:rFonts w:ascii="Times New Roman" w:eastAsia="Times New Roman" w:hAnsi="Times New Roman" w:cs="Times New Roman"/>
          <w:sz w:val="26"/>
          <w:szCs w:val="26"/>
          <w:lang w:eastAsia="ru-RU"/>
        </w:rPr>
        <w:t xml:space="preserve"> коммерческие предложения Участников. Решение о заключении контракта на годовой либо полугодовой период будет принято Организатором Конкурса по своему усмотрению.</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8F6617" w:rsidRPr="00945F31">
        <w:rPr>
          <w:rFonts w:ascii="Times New Roman" w:eastAsia="Times New Roman" w:hAnsi="Times New Roman" w:cs="Times New Roman"/>
          <w:b/>
          <w:sz w:val="26"/>
          <w:szCs w:val="26"/>
          <w:lang w:eastAsia="ru-RU"/>
        </w:rPr>
        <w:t>ября</w:t>
      </w:r>
      <w:r w:rsidRPr="00945F31">
        <w:rPr>
          <w:rFonts w:ascii="Times New Roman" w:eastAsia="Times New Roman" w:hAnsi="Times New Roman" w:cs="Times New Roman"/>
          <w:b/>
          <w:sz w:val="26"/>
          <w:szCs w:val="26"/>
          <w:lang w:eastAsia="ru-RU"/>
        </w:rPr>
        <w:t xml:space="preserve"> 2018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ЗАО «Белорусская нефтяная компания», Республика Беларусь, «BNK (UK) Ltd.»,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«Мозырский НПЗ</w:t>
      </w:r>
      <w:r w:rsidR="009237D3" w:rsidRPr="00945F31">
        <w:rPr>
          <w:rFonts w:ascii="Times New Roman" w:eastAsia="Times New Roman" w:hAnsi="Times New Roman" w:cs="Times New Roman"/>
          <w:sz w:val="26"/>
          <w:szCs w:val="26"/>
          <w:lang w:eastAsia="ru-RU"/>
        </w:rPr>
        <w:t>».</w:t>
      </w:r>
    </w:p>
    <w:p w:rsidR="000A2414" w:rsidRPr="00945F31" w:rsidRDefault="00C96B4D" w:rsidP="00AC66DF">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802F14" w:rsidRPr="00945F31">
        <w:rPr>
          <w:rFonts w:ascii="Times New Roman" w:eastAsia="Times New Roman" w:hAnsi="Times New Roman" w:cs="Times New Roman"/>
          <w:sz w:val="26"/>
          <w:szCs w:val="26"/>
          <w:lang w:eastAsia="ru-RU"/>
        </w:rPr>
        <w:t>соответствует ГОСТ 10585-2013.</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hAnsi="Times New Roman" w:cs="Times New Roman"/>
          <w:sz w:val="26"/>
          <w:szCs w:val="26"/>
        </w:rPr>
        <w:t>С</w:t>
      </w:r>
      <w:r w:rsidRPr="00945F31">
        <w:rPr>
          <w:rFonts w:ascii="Times New Roman" w:eastAsia="Times New Roman" w:hAnsi="Times New Roman" w:cs="Times New Roman"/>
          <w:sz w:val="26"/>
          <w:szCs w:val="26"/>
          <w:lang w:eastAsia="ru-RU"/>
        </w:rPr>
        <w:t xml:space="preserve">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w:t>
      </w:r>
      <w:r w:rsidRPr="00945F31">
        <w:rPr>
          <w:rFonts w:ascii="Times New Roman" w:eastAsia="Times New Roman" w:hAnsi="Times New Roman" w:cs="Times New Roman"/>
          <w:sz w:val="26"/>
          <w:szCs w:val="26"/>
          <w:lang w:eastAsia="ru-RU"/>
        </w:rPr>
        <w:lastRenderedPageBreak/>
        <w:t>(включительно)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E26BCE"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условиях </w:t>
      </w:r>
      <w:r w:rsidRPr="00945F31">
        <w:rPr>
          <w:rFonts w:ascii="Times New Roman" w:eastAsia="Times New Roman" w:hAnsi="Times New Roman" w:cs="Times New Roman"/>
          <w:sz w:val="26"/>
          <w:szCs w:val="26"/>
          <w:u w:val="single"/>
          <w:lang w:val="en-US" w:eastAsia="ru-RU"/>
        </w:rPr>
        <w:t>FOB</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u w:val="single"/>
          <w:lang w:val="en-US" w:eastAsia="ru-RU"/>
        </w:rPr>
        <w:t>CIF</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 xml:space="preserve"> в</w:t>
      </w:r>
      <w:r w:rsidR="000A2414" w:rsidRPr="00945F31">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24E32" w:rsidRPr="00945F31" w:rsidRDefault="00224E32" w:rsidP="00224E32">
      <w:pPr>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945F31">
        <w:rPr>
          <w:rFonts w:ascii="Times New Roman" w:eastAsia="Times New Roman" w:hAnsi="Times New Roman" w:cs="Times New Roman"/>
          <w:color w:val="000000" w:themeColor="text1"/>
          <w:sz w:val="26"/>
          <w:szCs w:val="26"/>
          <w:u w:val="single"/>
          <w:lang w:eastAsia="ru-RU"/>
        </w:rPr>
        <w:t>Цена на Товар на выбранном базисе (</w:t>
      </w:r>
      <w:r w:rsidRPr="00945F31">
        <w:rPr>
          <w:rFonts w:ascii="Times New Roman" w:eastAsia="Times New Roman" w:hAnsi="Times New Roman" w:cs="Times New Roman"/>
          <w:color w:val="000000" w:themeColor="text1"/>
          <w:sz w:val="26"/>
          <w:szCs w:val="26"/>
          <w:u w:val="single"/>
          <w:lang w:val="en-US" w:eastAsia="ru-RU"/>
        </w:rPr>
        <w:t>FCA</w:t>
      </w:r>
      <w:r w:rsidRPr="00945F31">
        <w:rPr>
          <w:rFonts w:ascii="Times New Roman" w:eastAsia="Times New Roman" w:hAnsi="Times New Roman" w:cs="Times New Roman"/>
          <w:color w:val="000000" w:themeColor="text1"/>
          <w:sz w:val="26"/>
          <w:szCs w:val="26"/>
          <w:u w:val="single"/>
          <w:lang w:eastAsia="ru-RU"/>
        </w:rPr>
        <w:t>/</w:t>
      </w:r>
      <w:r w:rsidRPr="00945F31">
        <w:rPr>
          <w:rFonts w:ascii="Times New Roman" w:eastAsia="Times New Roman" w:hAnsi="Times New Roman" w:cs="Times New Roman"/>
          <w:color w:val="000000" w:themeColor="text1"/>
          <w:sz w:val="26"/>
          <w:szCs w:val="26"/>
          <w:u w:val="single"/>
          <w:lang w:val="en-US" w:eastAsia="ru-RU"/>
        </w:rPr>
        <w:t>FOB</w:t>
      </w:r>
      <w:r w:rsidRPr="00945F31">
        <w:rPr>
          <w:rFonts w:ascii="Times New Roman" w:eastAsia="Times New Roman" w:hAnsi="Times New Roman" w:cs="Times New Roman"/>
          <w:color w:val="000000" w:themeColor="text1"/>
          <w:sz w:val="26"/>
          <w:szCs w:val="26"/>
          <w:u w:val="single"/>
          <w:lang w:eastAsia="ru-RU"/>
        </w:rPr>
        <w:t>/</w:t>
      </w:r>
      <w:r w:rsidRPr="00945F31">
        <w:rPr>
          <w:rFonts w:ascii="Times New Roman" w:eastAsia="Times New Roman" w:hAnsi="Times New Roman" w:cs="Times New Roman"/>
          <w:color w:val="000000" w:themeColor="text1"/>
          <w:sz w:val="26"/>
          <w:szCs w:val="26"/>
          <w:u w:val="single"/>
          <w:lang w:val="en-US" w:eastAsia="ru-RU"/>
        </w:rPr>
        <w:t>CIF</w:t>
      </w:r>
      <w:r w:rsidRPr="00945F31">
        <w:rPr>
          <w:rFonts w:ascii="Times New Roman" w:eastAsia="Times New Roman" w:hAnsi="Times New Roman" w:cs="Times New Roman"/>
          <w:color w:val="000000" w:themeColor="text1"/>
          <w:sz w:val="26"/>
          <w:szCs w:val="26"/>
          <w:u w:val="single"/>
          <w:lang w:eastAsia="ru-RU"/>
        </w:rPr>
        <w:t>) определяется по формуле.</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Формула определения предварительной цены (Pr</w:t>
      </w:r>
      <w:r w:rsidRPr="00945F31">
        <w:rPr>
          <w:rFonts w:ascii="Times New Roman" w:eastAsia="Times New Roman" w:hAnsi="Times New Roman" w:cs="Times New Roman"/>
          <w:b/>
          <w:sz w:val="26"/>
          <w:szCs w:val="26"/>
          <w:vertAlign w:val="subscript"/>
          <w:lang w:eastAsia="ru-RU"/>
        </w:rPr>
        <w:t>(P)</w:t>
      </w:r>
      <w:r w:rsidRPr="00945F31">
        <w:rPr>
          <w:rFonts w:ascii="Times New Roman" w:eastAsia="Times New Roman" w:hAnsi="Times New Roman" w:cs="Times New Roman"/>
          <w:b/>
          <w:sz w:val="26"/>
          <w:szCs w:val="26"/>
          <w:lang w:eastAsia="ru-RU"/>
        </w:rPr>
        <w:t>) Товара:</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b/>
          <w:sz w:val="26"/>
          <w:szCs w:val="26"/>
          <w:lang w:val="en-US" w:eastAsia="ru-RU"/>
        </w:rPr>
        <w:t>Pr</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lang w:val="en-US" w:eastAsia="ru-RU"/>
        </w:rPr>
        <w:t> = ((Pl</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lang w:val="en-US" w:eastAsia="ru-RU"/>
        </w:rPr>
        <w:t xml:space="preserve"> +D)*1,1</w:t>
      </w:r>
      <w:r w:rsidRPr="00945F31">
        <w:rPr>
          <w:rFonts w:ascii="Times New Roman" w:hAnsi="Times New Roman" w:cs="Times New Roman"/>
          <w:b/>
          <w:sz w:val="20"/>
          <w:szCs w:val="20"/>
          <w:lang w:val="en-US"/>
        </w:rPr>
        <w:t xml:space="preserve"> </w:t>
      </w:r>
      <w:r w:rsidRPr="00945F31">
        <w:rPr>
          <w:rFonts w:ascii="Times New Roman" w:eastAsia="Times New Roman" w:hAnsi="Times New Roman" w:cs="Times New Roman"/>
          <w:b/>
          <w:sz w:val="26"/>
          <w:szCs w:val="26"/>
          <w:lang w:val="en-US" w:eastAsia="ru-RU"/>
        </w:rPr>
        <w:t>+ V</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lang w:val="en-US" w:eastAsia="ru-RU"/>
        </w:rPr>
        <w:t>)/ K</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lang w:val="en-US" w:eastAsia="ru-RU"/>
        </w:rPr>
        <w:t xml:space="preserve"> </w:t>
      </w:r>
      <w:r w:rsidRPr="00945F31">
        <w:rPr>
          <w:rFonts w:ascii="Times New Roman" w:eastAsia="Times New Roman" w:hAnsi="Times New Roman" w:cs="Times New Roman"/>
          <w:b/>
          <w:sz w:val="26"/>
          <w:szCs w:val="26"/>
          <w:vertAlign w:val="subscript"/>
          <w:lang w:val="en-US" w:eastAsia="ru-RU"/>
        </w:rPr>
        <w:t>EUR/USD,</w:t>
      </w:r>
      <w:r w:rsidRPr="00945F31">
        <w:rPr>
          <w:rFonts w:ascii="Times New Roman" w:eastAsia="Times New Roman" w:hAnsi="Times New Roman" w:cs="Times New Roman"/>
          <w:b/>
          <w:sz w:val="26"/>
          <w:szCs w:val="26"/>
          <w:lang w:val="en-US" w:eastAsia="ru-RU"/>
        </w:rPr>
        <w:t xml:space="preserve"> </w:t>
      </w:r>
      <w:r w:rsidRPr="00945F31">
        <w:rPr>
          <w:rFonts w:ascii="Times New Roman" w:eastAsia="Times New Roman" w:hAnsi="Times New Roman" w:cs="Times New Roman"/>
          <w:b/>
          <w:sz w:val="26"/>
          <w:szCs w:val="26"/>
          <w:lang w:eastAsia="ru-RU"/>
        </w:rPr>
        <w:t>где</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Pl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945F31">
        <w:rPr>
          <w:rFonts w:ascii="Times New Roman" w:eastAsia="Times New Roman" w:hAnsi="Times New Roman" w:cs="Times New Roman"/>
          <w:b/>
          <w:bCs/>
          <w:i/>
          <w:iCs/>
          <w:sz w:val="26"/>
          <w:szCs w:val="26"/>
          <w:lang w:eastAsia="ru-RU"/>
        </w:rPr>
        <w:t>с 1 по 18 (включительно) месяца</w:t>
      </w:r>
      <w:r w:rsidRPr="00945F31">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xml:space="preserve">– поправка на выбранном базисе: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V</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hAnsi="Times New Roman" w:cs="Times New Roman"/>
          <w:sz w:val="20"/>
          <w:szCs w:val="20"/>
        </w:rPr>
        <w:t xml:space="preserve"> -</w:t>
      </w:r>
      <w:r w:rsidRPr="00945F31">
        <w:rPr>
          <w:rFonts w:ascii="Times New Roman" w:eastAsia="Times New Roman" w:hAnsi="Times New Roman" w:cs="Times New Roman"/>
          <w:sz w:val="26"/>
          <w:szCs w:val="26"/>
          <w:lang w:eastAsia="ru-RU"/>
        </w:rPr>
        <w:t xml:space="preserve"> ставка железнодорожного тарифа на перевозку одной метрической тонны Товара от ст. Барбаров до cтанции погранперехода, для вагонов общего парка при загрузке 50 тонн, действующая на момент подписания дополнительного соглашения, рассчитанная с применением среднего курса доллара США к белорусскому рублю, за месяц предшествующий месяцу реализации, публикуемого на сайте Национального Банка Республики Беларусь (</w:t>
      </w:r>
      <w:hyperlink r:id="rId8" w:tooltip="http://www.nbrb.by/statistics/Rates/AvgRate/" w:history="1">
        <w:r w:rsidRPr="00945F31">
          <w:rPr>
            <w:rFonts w:ascii="Times New Roman" w:eastAsia="Times New Roman" w:hAnsi="Times New Roman" w:cs="Times New Roman"/>
            <w:sz w:val="26"/>
            <w:szCs w:val="26"/>
            <w:lang w:eastAsia="ru-RU"/>
          </w:rPr>
          <w:t>http://www.nbrb.by/statistics/Rates/AvgRate/</w:t>
        </w:r>
      </w:hyperlink>
      <w:r w:rsidRPr="00945F31">
        <w:rPr>
          <w:rFonts w:ascii="Times New Roman" w:eastAsia="Times New Roman" w:hAnsi="Times New Roman" w:cs="Times New Roman"/>
          <w:sz w:val="26"/>
          <w:szCs w:val="26"/>
          <w:lang w:eastAsia="ru-RU"/>
        </w:rPr>
        <w:t xml:space="preserve">), при поставке на базисе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Барбаров/</w:t>
      </w:r>
      <w:r w:rsidRPr="00945F31">
        <w:rPr>
          <w:rFonts w:ascii="Times New Roman" w:eastAsia="Times New Roman" w:hAnsi="Times New Roman" w:cs="Times New Roman"/>
          <w:sz w:val="26"/>
          <w:szCs w:val="26"/>
          <w:lang w:val="en-US" w:eastAsia="ru-RU"/>
        </w:rPr>
        <w:t>FOB</w:t>
      </w:r>
      <w:r w:rsidRPr="00945F31">
        <w:rPr>
          <w:rFonts w:ascii="Times New Roman" w:eastAsia="Times New Roman" w:hAnsi="Times New Roman" w:cs="Times New Roman"/>
          <w:sz w:val="26"/>
          <w:szCs w:val="26"/>
          <w:lang w:eastAsia="ru-RU"/>
        </w:rPr>
        <w:t xml:space="preserve"> порт погрузки /</w:t>
      </w:r>
      <w:r w:rsidRPr="00945F31">
        <w:rPr>
          <w:rFonts w:ascii="Times New Roman" w:eastAsia="Times New Roman" w:hAnsi="Times New Roman" w:cs="Times New Roman"/>
          <w:sz w:val="26"/>
          <w:szCs w:val="26"/>
          <w:lang w:val="en-US" w:eastAsia="ru-RU"/>
        </w:rPr>
        <w:t>CIF</w:t>
      </w:r>
      <w:r w:rsidRPr="00945F31">
        <w:rPr>
          <w:rFonts w:ascii="Times New Roman" w:eastAsia="Times New Roman" w:hAnsi="Times New Roman" w:cs="Times New Roman"/>
          <w:sz w:val="26"/>
          <w:szCs w:val="26"/>
          <w:lang w:eastAsia="ru-RU"/>
        </w:rPr>
        <w:t xml:space="preserve"> порт назначения </w:t>
      </w:r>
      <w:r w:rsidRPr="00945F31">
        <w:rPr>
          <w:rFonts w:ascii="Times New Roman" w:eastAsia="Times New Roman" w:hAnsi="Times New Roman" w:cs="Times New Roman"/>
          <w:b/>
          <w:sz w:val="26"/>
          <w:szCs w:val="26"/>
          <w:lang w:val="en-US" w:eastAsia="ru-RU"/>
        </w:rPr>
        <w:t>V</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=0.</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en-US"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USD</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945F31">
        <w:rPr>
          <w:rFonts w:ascii="Times New Roman" w:eastAsia="Times New Roman" w:hAnsi="Times New Roman" w:cs="Times New Roman"/>
          <w:sz w:val="26"/>
          <w:szCs w:val="26"/>
          <w:u w:val="single"/>
          <w:lang w:eastAsia="ru-RU"/>
        </w:rPr>
        <w:t>http://www.bloomberg.com/markets/currencies/fxfixings</w:t>
      </w:r>
      <w:r w:rsidRPr="00945F31">
        <w:rPr>
          <w:rFonts w:ascii="Times New Roman" w:eastAsia="Times New Roman" w:hAnsi="Times New Roman" w:cs="Times New Roman"/>
          <w:sz w:val="26"/>
          <w:szCs w:val="26"/>
          <w:lang w:eastAsia="ru-RU"/>
        </w:rPr>
        <w:t>:</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Формула определения окончательной цены (Pr</w:t>
      </w:r>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Товара (</w:t>
      </w:r>
      <w:r w:rsidRPr="00945F31">
        <w:rPr>
          <w:rFonts w:ascii="Times New Roman" w:eastAsia="Times New Roman" w:hAnsi="Times New Roman" w:cs="Times New Roman"/>
          <w:b/>
          <w:sz w:val="26"/>
          <w:szCs w:val="26"/>
          <w:u w:val="single"/>
          <w:lang w:eastAsia="ru-RU"/>
        </w:rPr>
        <w:t xml:space="preserve">вариант </w:t>
      </w:r>
      <w:r w:rsidRPr="00945F31">
        <w:rPr>
          <w:rFonts w:ascii="Times New Roman" w:eastAsia="Times New Roman" w:hAnsi="Times New Roman" w:cs="Times New Roman"/>
          <w:b/>
          <w:sz w:val="26"/>
          <w:szCs w:val="26"/>
          <w:u w:val="single"/>
          <w:lang w:val="en-US" w:eastAsia="ru-RU"/>
        </w:rPr>
        <w:t>I</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b/>
          <w:sz w:val="26"/>
          <w:szCs w:val="26"/>
          <w:lang w:eastAsia="ru-RU"/>
        </w:rPr>
        <w:t>:</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Pr(F) = (</w:t>
      </w:r>
      <w:r w:rsidRPr="00945F31">
        <w:rPr>
          <w:rFonts w:ascii="Times New Roman" w:eastAsia="Times New Roman" w:hAnsi="Times New Roman" w:cs="Times New Roman"/>
          <w:b/>
          <w:sz w:val="26"/>
          <w:szCs w:val="26"/>
          <w:lang w:val="en-US" w:eastAsia="ru-RU"/>
        </w:rPr>
        <w:t>Pl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w:t>
      </w: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val="en-US" w:eastAsia="ru-RU"/>
        </w:rPr>
        <w:t>V</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en-US"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USD</w:t>
      </w:r>
      <w:r w:rsidRPr="00945F31">
        <w:rPr>
          <w:rFonts w:ascii="Times New Roman" w:eastAsia="Times New Roman" w:hAnsi="Times New Roman" w:cs="Times New Roman"/>
          <w:b/>
          <w:sz w:val="26"/>
          <w:szCs w:val="26"/>
          <w:lang w:eastAsia="ru-RU"/>
        </w:rPr>
        <w:t xml:space="preserve"> +(Рl</w:t>
      </w:r>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xml:space="preserve"> - Рl</w:t>
      </w:r>
      <w:r w:rsidRPr="00945F31">
        <w:rPr>
          <w:rFonts w:ascii="Times New Roman" w:eastAsia="Times New Roman" w:hAnsi="Times New Roman" w:cs="Times New Roman"/>
          <w:b/>
          <w:sz w:val="26"/>
          <w:szCs w:val="26"/>
          <w:vertAlign w:val="subscript"/>
          <w:lang w:eastAsia="ru-RU"/>
        </w:rPr>
        <w:t>(P)</w:t>
      </w:r>
      <w:r w:rsidRPr="00945F31">
        <w:rPr>
          <w:rFonts w:ascii="Times New Roman" w:eastAsia="Times New Roman" w:hAnsi="Times New Roman" w:cs="Times New Roman"/>
          <w:b/>
          <w:sz w:val="26"/>
          <w:szCs w:val="26"/>
          <w:lang w:eastAsia="ru-RU"/>
        </w:rPr>
        <w:t>)/ K</w:t>
      </w:r>
      <w:r w:rsidRPr="00945F31">
        <w:rPr>
          <w:rFonts w:ascii="Times New Roman" w:eastAsia="Times New Roman" w:hAnsi="Times New Roman" w:cs="Times New Roman"/>
          <w:b/>
          <w:sz w:val="26"/>
          <w:szCs w:val="26"/>
          <w:vertAlign w:val="subscript"/>
          <w:lang w:eastAsia="ru-RU"/>
        </w:rPr>
        <w:t>(F) EUR/USD</w:t>
      </w:r>
      <w:r w:rsidRPr="00945F31">
        <w:rPr>
          <w:rFonts w:ascii="Times New Roman" w:eastAsia="Times New Roman" w:hAnsi="Times New Roman" w:cs="Times New Roman"/>
          <w:b/>
          <w:sz w:val="26"/>
          <w:szCs w:val="26"/>
          <w:lang w:eastAsia="ru-RU"/>
        </w:rPr>
        <w:t xml:space="preserve">, где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Pl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945F31">
        <w:rPr>
          <w:rFonts w:ascii="Times New Roman" w:eastAsia="Times New Roman" w:hAnsi="Times New Roman" w:cs="Times New Roman"/>
          <w:b/>
          <w:bCs/>
          <w:i/>
          <w:iCs/>
          <w:sz w:val="26"/>
          <w:szCs w:val="26"/>
          <w:lang w:eastAsia="ru-RU"/>
        </w:rPr>
        <w:t>с 1 по 18 (включительно) месяца</w:t>
      </w:r>
      <w:r w:rsidRPr="00945F31">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xml:space="preserve">– поправка на выбранном базисе: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фактор эскалации /деэскалации по качеству,</w:t>
      </w:r>
      <w:r w:rsidRPr="00945F31">
        <w:rPr>
          <w:sz w:val="26"/>
          <w:szCs w:val="26"/>
        </w:rPr>
        <w:t xml:space="preserve"> </w:t>
      </w:r>
      <w:r w:rsidRPr="00945F31">
        <w:rPr>
          <w:rFonts w:ascii="Times New Roman" w:eastAsia="Times New Roman" w:hAnsi="Times New Roman" w:cs="Times New Roman"/>
          <w:sz w:val="26"/>
          <w:szCs w:val="26"/>
          <w:lang w:eastAsia="ru-RU"/>
        </w:rPr>
        <w:t>исходя из фактического значения качественных параметров товара (плотность, кинематическая вязкость, содержание Al+Si):</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по плотности: в размере (-/+) 0,20 долл. США/т </w:t>
      </w:r>
      <w:r w:rsidRPr="00945F31">
        <w:rPr>
          <w:rFonts w:ascii="Times New Roman" w:eastAsia="Times New Roman" w:hAnsi="Times New Roman" w:cs="Times New Roman"/>
          <w:sz w:val="26"/>
          <w:szCs w:val="26"/>
          <w:lang w:eastAsia="ru-RU"/>
        </w:rPr>
        <w:t>за каждые 0,001 кг/л выше/ниже 1,000 кг/л при 15оС;</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 кинематической вязкости: в размере (-/+) 0,20 долл.США/т</w:t>
      </w:r>
      <w:r w:rsidRPr="00945F31">
        <w:rPr>
          <w:rFonts w:ascii="Times New Roman" w:eastAsia="Times New Roman" w:hAnsi="Times New Roman" w:cs="Times New Roman"/>
          <w:sz w:val="26"/>
          <w:szCs w:val="26"/>
          <w:lang w:eastAsia="ru-RU"/>
        </w:rPr>
        <w:t xml:space="preserve"> за каждые полные 10 cSt выше/ниже 700 cSt (мм2/с) при 50 оС;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 содержанию Al+Si: в размере (-/+) 0,15 долл. США/т</w:t>
      </w:r>
      <w:r w:rsidRPr="00945F31">
        <w:rPr>
          <w:rFonts w:ascii="Times New Roman" w:eastAsia="Times New Roman" w:hAnsi="Times New Roman" w:cs="Times New Roman"/>
          <w:sz w:val="26"/>
          <w:szCs w:val="26"/>
          <w:lang w:eastAsia="ru-RU"/>
        </w:rPr>
        <w:t xml:space="preserve"> за каждые 2 ppm выше/ниже 80 ppm.</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Фактическое качество указанных параметров определяется:</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FOB</w:t>
      </w:r>
      <w:r w:rsidRPr="00945F31">
        <w:rPr>
          <w:rFonts w:ascii="Times New Roman" w:eastAsia="Times New Roman" w:hAnsi="Times New Roman" w:cs="Times New Roman"/>
          <w:sz w:val="26"/>
          <w:szCs w:val="26"/>
          <w:u w:val="single"/>
          <w:lang w:eastAsia="ru-RU"/>
        </w:rPr>
        <w:t xml:space="preserve"> порт погрузки/</w:t>
      </w:r>
      <w:r w:rsidRPr="00945F31">
        <w:rPr>
          <w:rFonts w:ascii="Times New Roman" w:eastAsia="Times New Roman" w:hAnsi="Times New Roman" w:cs="Times New Roman"/>
          <w:sz w:val="26"/>
          <w:szCs w:val="26"/>
          <w:u w:val="single"/>
          <w:lang w:val="en-US" w:eastAsia="ru-RU"/>
        </w:rPr>
        <w:t>CIF</w:t>
      </w:r>
      <w:r w:rsidRPr="00945F31">
        <w:rPr>
          <w:rFonts w:ascii="Times New Roman" w:eastAsia="Times New Roman" w:hAnsi="Times New Roman" w:cs="Times New Roman"/>
          <w:sz w:val="26"/>
          <w:szCs w:val="26"/>
          <w:u w:val="single"/>
          <w:lang w:eastAsia="ru-RU"/>
        </w:rPr>
        <w:t xml:space="preserve"> порт покупателя</w:t>
      </w:r>
      <w:r w:rsidRPr="00945F31">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FCA</w:t>
      </w:r>
      <w:r w:rsidRPr="00945F31">
        <w:rPr>
          <w:rFonts w:ascii="Times New Roman" w:eastAsia="Times New Roman" w:hAnsi="Times New Roman" w:cs="Times New Roman"/>
          <w:sz w:val="26"/>
          <w:szCs w:val="26"/>
          <w:u w:val="single"/>
          <w:lang w:eastAsia="ru-RU"/>
        </w:rPr>
        <w:t xml:space="preserve"> ст. Барбаров/</w:t>
      </w:r>
      <w:r w:rsidRPr="00945F31">
        <w:rPr>
          <w:rFonts w:ascii="Times New Roman" w:eastAsia="Times New Roman" w:hAnsi="Times New Roman" w:cs="Times New Roman"/>
          <w:sz w:val="26"/>
          <w:szCs w:val="26"/>
          <w:u w:val="single"/>
          <w:lang w:val="en-US" w:eastAsia="ru-RU"/>
        </w:rPr>
        <w:t>DAP</w:t>
      </w:r>
      <w:r w:rsidRPr="00945F31">
        <w:rPr>
          <w:rFonts w:ascii="Times New Roman" w:eastAsia="Times New Roman" w:hAnsi="Times New Roman" w:cs="Times New Roman"/>
          <w:sz w:val="26"/>
          <w:szCs w:val="26"/>
          <w:u w:val="single"/>
          <w:lang w:eastAsia="ru-RU"/>
        </w:rPr>
        <w:t xml:space="preserve"> граница Республики Беларусь: </w:t>
      </w:r>
      <w:r w:rsidRPr="00945F31">
        <w:rPr>
          <w:rFonts w:ascii="Times New Roman" w:eastAsia="Times New Roman" w:hAnsi="Times New Roman" w:cs="Times New Roman"/>
          <w:sz w:val="26"/>
          <w:szCs w:val="26"/>
          <w:lang w:eastAsia="ru-RU"/>
        </w:rPr>
        <w:t>параметры плотность и кинематическая вязкость будут определяться, как средневзвешенное значение указанных параметров месячной партии Товара по паспортам качества, выпущенным НПЗ на каждую погруженную партию</w:t>
      </w:r>
      <w:r w:rsidRPr="00945F31">
        <w:rPr>
          <w:rFonts w:ascii="Times New Roman" w:hAnsi="Times New Roman" w:cs="Times New Roman"/>
          <w:sz w:val="30"/>
          <w:szCs w:val="30"/>
        </w:rPr>
        <w:t xml:space="preserve"> </w:t>
      </w:r>
      <w:r w:rsidRPr="00945F31">
        <w:rPr>
          <w:rFonts w:ascii="Times New Roman" w:eastAsia="Times New Roman" w:hAnsi="Times New Roman" w:cs="Times New Roman"/>
          <w:sz w:val="26"/>
          <w:szCs w:val="26"/>
          <w:lang w:eastAsia="ru-RU"/>
        </w:rPr>
        <w:t>в рамках месячной партии;</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содержание Al+Si: определяется на основании сертификата, выпущенного инспектором </w:t>
      </w:r>
      <w:r w:rsidRPr="00945F31">
        <w:rPr>
          <w:rFonts w:ascii="Times New Roman" w:eastAsia="Times New Roman" w:hAnsi="Times New Roman" w:cs="Times New Roman"/>
          <w:sz w:val="26"/>
          <w:szCs w:val="26"/>
          <w:lang w:val="en-US" w:eastAsia="ru-RU"/>
        </w:rPr>
        <w:t>SGS</w:t>
      </w:r>
      <w:r w:rsidRPr="00945F31">
        <w:rPr>
          <w:rFonts w:ascii="Times New Roman" w:eastAsia="Times New Roman" w:hAnsi="Times New Roman" w:cs="Times New Roman"/>
          <w:sz w:val="26"/>
          <w:szCs w:val="26"/>
          <w:lang w:eastAsia="ru-RU"/>
        </w:rPr>
        <w:t xml:space="preserve"> по композитной пробе месячной партии Товара, составленной из арбитражных проб, отбираемых инспектором </w:t>
      </w:r>
      <w:r w:rsidRPr="00945F31">
        <w:rPr>
          <w:rFonts w:ascii="Times New Roman" w:eastAsia="Times New Roman" w:hAnsi="Times New Roman" w:cs="Times New Roman"/>
          <w:sz w:val="26"/>
          <w:szCs w:val="26"/>
          <w:lang w:val="en-US" w:eastAsia="ru-RU"/>
        </w:rPr>
        <w:t>SGS</w:t>
      </w:r>
      <w:r w:rsidRPr="00945F31">
        <w:rPr>
          <w:rFonts w:ascii="Times New Roman" w:eastAsia="Times New Roman" w:hAnsi="Times New Roman" w:cs="Times New Roman"/>
          <w:sz w:val="26"/>
          <w:szCs w:val="26"/>
          <w:lang w:eastAsia="ru-RU"/>
        </w:rPr>
        <w:t xml:space="preserve"> в течение периода погрузки партии Товара, при отгрузке с НПЗ. Стоимость услуг независимого инспектора по отбору проб и выписке сертификата делится поровну между Продавцом и Покупателем.</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val="en-US" w:eastAsia="ru-RU"/>
        </w:rPr>
        <w:t>V</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hAnsi="Times New Roman" w:cs="Times New Roman"/>
          <w:b/>
          <w:sz w:val="20"/>
          <w:szCs w:val="20"/>
          <w:vertAlign w:val="subscript"/>
        </w:rPr>
        <w:t>)</w:t>
      </w:r>
      <w:r w:rsidRPr="00945F31">
        <w:rPr>
          <w:rFonts w:ascii="Times New Roman" w:hAnsi="Times New Roman" w:cs="Times New Roman"/>
          <w:sz w:val="20"/>
          <w:szCs w:val="20"/>
        </w:rPr>
        <w:t xml:space="preserve"> – </w:t>
      </w:r>
      <w:r w:rsidRPr="00945F31">
        <w:rPr>
          <w:rFonts w:ascii="Times New Roman" w:eastAsia="Times New Roman" w:hAnsi="Times New Roman" w:cs="Times New Roman"/>
          <w:sz w:val="26"/>
          <w:szCs w:val="26"/>
          <w:lang w:eastAsia="ru-RU"/>
        </w:rPr>
        <w:t>ставка железнодорожного тарифа на перевозку одной метрической тонны Товара от ст. Барбаров до cтанции погранперехода, для вагонов общего парка при загрузке 50 тонн, действующая на дату отгрузки Товара, рассчитанная с применением среднего курса доллара США к белорусскому рублю, за месяц предшествующий месяцу реализации, публикуемого на сайте Национального Банка Республики Беларусь (</w:t>
      </w:r>
      <w:hyperlink r:id="rId9" w:tooltip="http://www.nbrb.by/statistics/Rates/AvgRate/" w:history="1">
        <w:r w:rsidRPr="00945F31">
          <w:rPr>
            <w:rFonts w:ascii="Times New Roman" w:eastAsia="Times New Roman" w:hAnsi="Times New Roman" w:cs="Times New Roman"/>
            <w:sz w:val="26"/>
            <w:szCs w:val="26"/>
            <w:lang w:eastAsia="ru-RU"/>
          </w:rPr>
          <w:t>http://www.nbrb.by/statistics/Rates/AvgRate/</w:t>
        </w:r>
      </w:hyperlink>
      <w:r w:rsidRPr="00945F31">
        <w:rPr>
          <w:rFonts w:ascii="Times New Roman" w:eastAsia="Times New Roman" w:hAnsi="Times New Roman" w:cs="Times New Roman"/>
          <w:sz w:val="26"/>
          <w:szCs w:val="26"/>
          <w:lang w:eastAsia="ru-RU"/>
        </w:rPr>
        <w:t xml:space="preserve">), при поставке на базисе FCA ст. Барбаров/FOB порт погрузки /CIF порт назначения </w:t>
      </w:r>
      <w:r w:rsidRPr="00945F31">
        <w:rPr>
          <w:rFonts w:ascii="Times New Roman" w:eastAsia="Times New Roman" w:hAnsi="Times New Roman" w:cs="Times New Roman"/>
          <w:b/>
          <w:sz w:val="26"/>
          <w:szCs w:val="26"/>
          <w:lang w:eastAsia="ru-RU"/>
        </w:rPr>
        <w:t>V</w:t>
      </w:r>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xml:space="preserve"> =0.</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Р</w:t>
      </w:r>
      <w:r w:rsidRPr="00945F31">
        <w:rPr>
          <w:rFonts w:ascii="Times New Roman" w:eastAsia="Times New Roman" w:hAnsi="Times New Roman" w:cs="Times New Roman"/>
          <w:b/>
          <w:sz w:val="26"/>
          <w:szCs w:val="26"/>
          <w:lang w:val="en-US" w:eastAsia="ru-RU"/>
        </w:rPr>
        <w:t>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945F31">
        <w:rPr>
          <w:rFonts w:ascii="Times New Roman" w:eastAsia="Times New Roman" w:hAnsi="Times New Roman" w:cs="Times New Roman"/>
          <w:b/>
          <w:i/>
          <w:sz w:val="26"/>
          <w:szCs w:val="26"/>
          <w:lang w:eastAsia="ru-RU"/>
        </w:rPr>
        <w:t>по всем котировочным дням месяца</w:t>
      </w:r>
      <w:r w:rsidRPr="00945F31">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P</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en-US"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USD</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10" w:history="1">
        <w:r w:rsidRPr="00945F31">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945F31">
        <w:rPr>
          <w:rFonts w:ascii="Times New Roman" w:eastAsia="Times New Roman" w:hAnsi="Times New Roman" w:cs="Times New Roman"/>
          <w:sz w:val="26"/>
          <w:szCs w:val="26"/>
          <w:lang w:eastAsia="ru-RU"/>
        </w:rPr>
        <w:t>:</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K</w:t>
      </w:r>
      <w:r w:rsidRPr="00945F31">
        <w:rPr>
          <w:rFonts w:ascii="Times New Roman" w:eastAsia="Times New Roman" w:hAnsi="Times New Roman" w:cs="Times New Roman"/>
          <w:b/>
          <w:sz w:val="26"/>
          <w:szCs w:val="26"/>
          <w:vertAlign w:val="subscript"/>
          <w:lang w:eastAsia="ru-RU"/>
        </w:rPr>
        <w:t>(F) EUR/USD</w:t>
      </w:r>
      <w:r w:rsidRPr="00945F31">
        <w:rPr>
          <w:rFonts w:ascii="Times New Roman" w:eastAsia="Times New Roman" w:hAnsi="Times New Roman" w:cs="Times New Roman"/>
          <w:b/>
          <w:sz w:val="26"/>
          <w:szCs w:val="26"/>
          <w:lang w:val="de-DE" w:eastAsia="ru-RU"/>
        </w:rPr>
        <w:t xml:space="preserve"> </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 </w:t>
      </w:r>
      <w:r w:rsidRPr="00945F31">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11" w:history="1">
        <w:r w:rsidRPr="00945F31">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945F31">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Формула определения окончательной цены (Pr</w:t>
      </w:r>
      <w:r w:rsidRPr="00945F31">
        <w:rPr>
          <w:rFonts w:ascii="Times New Roman" w:eastAsia="Times New Roman" w:hAnsi="Times New Roman" w:cs="Times New Roman"/>
          <w:b/>
          <w:sz w:val="26"/>
          <w:szCs w:val="26"/>
          <w:vertAlign w:val="subscript"/>
          <w:lang w:eastAsia="ru-RU"/>
        </w:rPr>
        <w:t>(F)</w:t>
      </w:r>
      <w:r w:rsidRPr="00945F31">
        <w:rPr>
          <w:rFonts w:ascii="Times New Roman" w:eastAsia="Times New Roman" w:hAnsi="Times New Roman" w:cs="Times New Roman"/>
          <w:b/>
          <w:sz w:val="26"/>
          <w:szCs w:val="26"/>
          <w:lang w:eastAsia="ru-RU"/>
        </w:rPr>
        <w:t xml:space="preserve">) Товара (вариант </w:t>
      </w:r>
      <w:r w:rsidRPr="00945F31">
        <w:rPr>
          <w:rFonts w:ascii="Times New Roman" w:eastAsia="Times New Roman" w:hAnsi="Times New Roman" w:cs="Times New Roman"/>
          <w:b/>
          <w:sz w:val="26"/>
          <w:szCs w:val="26"/>
          <w:lang w:val="en-US" w:eastAsia="ru-RU"/>
        </w:rPr>
        <w:t>II</w:t>
      </w:r>
      <w:r w:rsidRPr="00945F31">
        <w:rPr>
          <w:rFonts w:ascii="Times New Roman" w:eastAsia="Times New Roman" w:hAnsi="Times New Roman" w:cs="Times New Roman"/>
          <w:b/>
          <w:sz w:val="26"/>
          <w:szCs w:val="26"/>
          <w:lang w:eastAsia="ru-RU"/>
        </w:rPr>
        <w:t>):</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val="en-US" w:eastAsia="ru-RU"/>
        </w:rPr>
        <w:t>Pr</w:t>
      </w:r>
      <w:r w:rsidRPr="00945F31">
        <w:rPr>
          <w:rFonts w:ascii="Times New Roman" w:eastAsia="Times New Roman" w:hAnsi="Times New Roman" w:cs="Times New Roman"/>
          <w:b/>
          <w:sz w:val="26"/>
          <w:szCs w:val="26"/>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lang w:eastAsia="ru-RU"/>
        </w:rPr>
        <w:t>)=(Р</w:t>
      </w:r>
      <w:r w:rsidRPr="00945F31">
        <w:rPr>
          <w:rFonts w:ascii="Times New Roman" w:eastAsia="Times New Roman" w:hAnsi="Times New Roman" w:cs="Times New Roman"/>
          <w:b/>
          <w:sz w:val="26"/>
          <w:szCs w:val="26"/>
          <w:lang w:val="en-US" w:eastAsia="ru-RU"/>
        </w:rPr>
        <w:t>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 </w:t>
      </w: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w:t>
      </w: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val="en-US" w:eastAsia="ru-RU"/>
        </w:rPr>
        <w:t>V</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de-DE"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de-DE" w:eastAsia="ru-RU"/>
        </w:rPr>
        <w:t>USD</w:t>
      </w:r>
      <w:r w:rsidRPr="00945F31">
        <w:rPr>
          <w:rFonts w:ascii="Times New Roman" w:eastAsia="Times New Roman" w:hAnsi="Times New Roman" w:cs="Times New Roman"/>
          <w:b/>
          <w:sz w:val="26"/>
          <w:szCs w:val="26"/>
          <w:lang w:eastAsia="ru-RU"/>
        </w:rPr>
        <w:t>, где</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Р</w:t>
      </w:r>
      <w:r w:rsidRPr="00945F31">
        <w:rPr>
          <w:rFonts w:ascii="Times New Roman" w:eastAsia="Times New Roman" w:hAnsi="Times New Roman" w:cs="Times New Roman"/>
          <w:b/>
          <w:sz w:val="26"/>
          <w:szCs w:val="26"/>
          <w:lang w:val="en-US" w:eastAsia="ru-RU"/>
        </w:rPr>
        <w:t>l</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945F31">
        <w:rPr>
          <w:rFonts w:ascii="Times New Roman" w:eastAsia="Times New Roman" w:hAnsi="Times New Roman" w:cs="Times New Roman"/>
          <w:b/>
          <w:i/>
          <w:sz w:val="26"/>
          <w:szCs w:val="26"/>
          <w:lang w:eastAsia="ru-RU"/>
        </w:rPr>
        <w:t>по всем котировочным дням месяца</w:t>
      </w:r>
      <w:r w:rsidRPr="00945F31">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D</w:t>
      </w:r>
      <w:r w:rsidRPr="00945F31">
        <w:rPr>
          <w:rFonts w:ascii="Times New Roman" w:eastAsia="Times New Roman" w:hAnsi="Times New Roman" w:cs="Times New Roman"/>
          <w:b/>
          <w:sz w:val="26"/>
          <w:szCs w:val="26"/>
          <w:lang w:eastAsia="ru-RU"/>
        </w:rPr>
        <w:t> </w:t>
      </w:r>
      <w:r w:rsidRPr="00945F31">
        <w:rPr>
          <w:rFonts w:ascii="Times New Roman" w:eastAsia="Times New Roman" w:hAnsi="Times New Roman" w:cs="Times New Roman"/>
          <w:sz w:val="26"/>
          <w:szCs w:val="26"/>
          <w:lang w:eastAsia="ru-RU"/>
        </w:rPr>
        <w:t xml:space="preserve">– поправка на выбранном базисе: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t>K</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z w:val="26"/>
          <w:szCs w:val="26"/>
          <w:lang w:eastAsia="ru-RU"/>
        </w:rPr>
        <w:t>– фактор эскалации /деэскалации по качеству,</w:t>
      </w:r>
      <w:r w:rsidRPr="00945F31">
        <w:rPr>
          <w:sz w:val="26"/>
          <w:szCs w:val="26"/>
        </w:rPr>
        <w:t xml:space="preserve"> </w:t>
      </w:r>
      <w:r w:rsidRPr="00945F31">
        <w:rPr>
          <w:rFonts w:ascii="Times New Roman" w:eastAsia="Times New Roman" w:hAnsi="Times New Roman" w:cs="Times New Roman"/>
          <w:sz w:val="26"/>
          <w:szCs w:val="26"/>
          <w:lang w:eastAsia="ru-RU"/>
        </w:rPr>
        <w:t>исходя из фактического значения качественных параметров товара (плотность, кинематическая вязкость, содержание Al+Si):</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по плотности: в размере (-/+) 0,20 долл. США/т </w:t>
      </w:r>
      <w:r w:rsidRPr="00945F31">
        <w:rPr>
          <w:rFonts w:ascii="Times New Roman" w:eastAsia="Times New Roman" w:hAnsi="Times New Roman" w:cs="Times New Roman"/>
          <w:sz w:val="26"/>
          <w:szCs w:val="26"/>
          <w:lang w:eastAsia="ru-RU"/>
        </w:rPr>
        <w:t>за каждые 0,001 кг/л выше/ниже 1,000 кг/л при 15оС;</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 кинематической вязкости: в размере (-/+) 0,20 долл.США/т</w:t>
      </w:r>
      <w:r w:rsidRPr="00945F31">
        <w:rPr>
          <w:rFonts w:ascii="Times New Roman" w:eastAsia="Times New Roman" w:hAnsi="Times New Roman" w:cs="Times New Roman"/>
          <w:sz w:val="26"/>
          <w:szCs w:val="26"/>
          <w:lang w:eastAsia="ru-RU"/>
        </w:rPr>
        <w:t xml:space="preserve"> за каждые полные 10 cSt выше/ниже 700 cSt (мм2/с) при 50 оС;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 содержанию Al+Si: в размере (-/+) 0,15 долл. США/т</w:t>
      </w:r>
      <w:r w:rsidRPr="00945F31">
        <w:rPr>
          <w:rFonts w:ascii="Times New Roman" w:eastAsia="Times New Roman" w:hAnsi="Times New Roman" w:cs="Times New Roman"/>
          <w:sz w:val="26"/>
          <w:szCs w:val="26"/>
          <w:lang w:eastAsia="ru-RU"/>
        </w:rPr>
        <w:t xml:space="preserve"> за каждые 2 ppm выше/ниже 80 ppm.</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Фактическое качество указанных параметров определяется:</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FOB</w:t>
      </w:r>
      <w:r w:rsidRPr="00945F31">
        <w:rPr>
          <w:rFonts w:ascii="Times New Roman" w:eastAsia="Times New Roman" w:hAnsi="Times New Roman" w:cs="Times New Roman"/>
          <w:sz w:val="26"/>
          <w:szCs w:val="26"/>
          <w:u w:val="single"/>
          <w:lang w:eastAsia="ru-RU"/>
        </w:rPr>
        <w:t xml:space="preserve"> порт погрузки/</w:t>
      </w:r>
      <w:r w:rsidRPr="00945F31">
        <w:rPr>
          <w:rFonts w:ascii="Times New Roman" w:eastAsia="Times New Roman" w:hAnsi="Times New Roman" w:cs="Times New Roman"/>
          <w:sz w:val="26"/>
          <w:szCs w:val="26"/>
          <w:u w:val="single"/>
          <w:lang w:val="en-US" w:eastAsia="ru-RU"/>
        </w:rPr>
        <w:t>CIF</w:t>
      </w:r>
      <w:r w:rsidRPr="00945F31">
        <w:rPr>
          <w:rFonts w:ascii="Times New Roman" w:eastAsia="Times New Roman" w:hAnsi="Times New Roman" w:cs="Times New Roman"/>
          <w:sz w:val="26"/>
          <w:szCs w:val="26"/>
          <w:u w:val="single"/>
          <w:lang w:eastAsia="ru-RU"/>
        </w:rPr>
        <w:t xml:space="preserve"> порт покупателя</w:t>
      </w:r>
      <w:r w:rsidRPr="00945F31">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для поставок на базисах </w:t>
      </w:r>
      <w:r w:rsidRPr="00945F31">
        <w:rPr>
          <w:rFonts w:ascii="Times New Roman" w:eastAsia="Times New Roman" w:hAnsi="Times New Roman" w:cs="Times New Roman"/>
          <w:sz w:val="26"/>
          <w:szCs w:val="26"/>
          <w:u w:val="single"/>
          <w:lang w:val="en-US" w:eastAsia="ru-RU"/>
        </w:rPr>
        <w:t>FCA</w:t>
      </w:r>
      <w:r w:rsidRPr="00945F31">
        <w:rPr>
          <w:rFonts w:ascii="Times New Roman" w:eastAsia="Times New Roman" w:hAnsi="Times New Roman" w:cs="Times New Roman"/>
          <w:sz w:val="26"/>
          <w:szCs w:val="26"/>
          <w:u w:val="single"/>
          <w:lang w:eastAsia="ru-RU"/>
        </w:rPr>
        <w:t xml:space="preserve"> ст. Барбаров/</w:t>
      </w:r>
      <w:r w:rsidRPr="00945F31">
        <w:rPr>
          <w:rFonts w:ascii="Times New Roman" w:eastAsia="Times New Roman" w:hAnsi="Times New Roman" w:cs="Times New Roman"/>
          <w:sz w:val="26"/>
          <w:szCs w:val="26"/>
          <w:u w:val="single"/>
          <w:lang w:val="en-US" w:eastAsia="ru-RU"/>
        </w:rPr>
        <w:t>DAP</w:t>
      </w:r>
      <w:r w:rsidRPr="00945F31">
        <w:rPr>
          <w:rFonts w:ascii="Times New Roman" w:eastAsia="Times New Roman" w:hAnsi="Times New Roman" w:cs="Times New Roman"/>
          <w:sz w:val="26"/>
          <w:szCs w:val="26"/>
          <w:u w:val="single"/>
          <w:lang w:eastAsia="ru-RU"/>
        </w:rPr>
        <w:t xml:space="preserve"> граница Республики Беларусь: </w:t>
      </w:r>
      <w:r w:rsidRPr="00945F31">
        <w:rPr>
          <w:rFonts w:ascii="Times New Roman" w:eastAsia="Times New Roman" w:hAnsi="Times New Roman" w:cs="Times New Roman"/>
          <w:sz w:val="26"/>
          <w:szCs w:val="26"/>
          <w:lang w:eastAsia="ru-RU"/>
        </w:rPr>
        <w:t>параметры плотность и кинематическая вязкость будут определяться, как средневзвешенное значение указанных параметров месячной партии Товара по паспортам качества, выпущенным НПЗ на каждую погруженную партию</w:t>
      </w:r>
      <w:r w:rsidRPr="00945F31">
        <w:rPr>
          <w:rFonts w:ascii="Times New Roman" w:hAnsi="Times New Roman" w:cs="Times New Roman"/>
          <w:sz w:val="30"/>
          <w:szCs w:val="30"/>
        </w:rPr>
        <w:t xml:space="preserve"> </w:t>
      </w:r>
      <w:r w:rsidRPr="00945F31">
        <w:rPr>
          <w:rFonts w:ascii="Times New Roman" w:eastAsia="Times New Roman" w:hAnsi="Times New Roman" w:cs="Times New Roman"/>
          <w:sz w:val="26"/>
          <w:szCs w:val="26"/>
          <w:lang w:eastAsia="ru-RU"/>
        </w:rPr>
        <w:t>в рамках месячной партии;</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содержание Al+Si: определяется на основании сертификата, выпущенного инспектором </w:t>
      </w:r>
      <w:r w:rsidRPr="00945F31">
        <w:rPr>
          <w:rFonts w:ascii="Times New Roman" w:eastAsia="Times New Roman" w:hAnsi="Times New Roman" w:cs="Times New Roman"/>
          <w:sz w:val="26"/>
          <w:szCs w:val="26"/>
          <w:lang w:val="en-US" w:eastAsia="ru-RU"/>
        </w:rPr>
        <w:t>SGS</w:t>
      </w:r>
      <w:r w:rsidRPr="00945F31">
        <w:rPr>
          <w:rFonts w:ascii="Times New Roman" w:eastAsia="Times New Roman" w:hAnsi="Times New Roman" w:cs="Times New Roman"/>
          <w:sz w:val="26"/>
          <w:szCs w:val="26"/>
          <w:lang w:eastAsia="ru-RU"/>
        </w:rPr>
        <w:t xml:space="preserve"> по композитной пробе месячной партии Товара, составленной из арбитражных проб, отбираемых инспектором </w:t>
      </w:r>
      <w:r w:rsidRPr="00945F31">
        <w:rPr>
          <w:rFonts w:ascii="Times New Roman" w:eastAsia="Times New Roman" w:hAnsi="Times New Roman" w:cs="Times New Roman"/>
          <w:sz w:val="26"/>
          <w:szCs w:val="26"/>
          <w:lang w:val="en-US" w:eastAsia="ru-RU"/>
        </w:rPr>
        <w:t>SGS</w:t>
      </w:r>
      <w:r w:rsidRPr="00945F31">
        <w:rPr>
          <w:rFonts w:ascii="Times New Roman" w:eastAsia="Times New Roman" w:hAnsi="Times New Roman" w:cs="Times New Roman"/>
          <w:sz w:val="26"/>
          <w:szCs w:val="26"/>
          <w:lang w:eastAsia="ru-RU"/>
        </w:rPr>
        <w:t xml:space="preserve"> в течение периода погрузки партии Товара, при отгрузке с НПЗ. Стоимость услуг независимого инспектора по отбору проб и выписке сертификата делится поровну между Продавцом и Покупателем.</w:t>
      </w:r>
    </w:p>
    <w:p w:rsidR="00224E32" w:rsidRPr="00945F31"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val="en-US" w:eastAsia="ru-RU"/>
        </w:rPr>
        <w:t>V</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hAnsi="Times New Roman" w:cs="Times New Roman"/>
          <w:sz w:val="20"/>
          <w:szCs w:val="20"/>
        </w:rPr>
        <w:t xml:space="preserve"> – </w:t>
      </w:r>
      <w:r w:rsidRPr="00945F31">
        <w:rPr>
          <w:rFonts w:ascii="Times New Roman" w:eastAsia="Times New Roman" w:hAnsi="Times New Roman" w:cs="Times New Roman"/>
          <w:sz w:val="26"/>
          <w:szCs w:val="26"/>
          <w:lang w:eastAsia="ru-RU"/>
        </w:rPr>
        <w:t>ставка железнодорожного тарифа на перевозку одной метрической тонны Товара от ст.  Барбаров до cтанции погранперехода  для  вагонов общего парка при загрузке 50 тонн, действующая на дату отгрузки Товара, рассчитанная с применением среднего курса доллара США к белорусскому рублю, за месяц предшествующий месяцу реализации, публикуемого на сайте Национального Банка Республики Беларусь (</w:t>
      </w:r>
      <w:hyperlink r:id="rId12" w:tooltip="http://www.nbrb.by/statistics/Rates/AvgRate/" w:history="1">
        <w:r w:rsidRPr="00945F31">
          <w:rPr>
            <w:rFonts w:ascii="Times New Roman" w:eastAsia="Times New Roman" w:hAnsi="Times New Roman" w:cs="Times New Roman"/>
            <w:sz w:val="26"/>
            <w:szCs w:val="26"/>
            <w:lang w:eastAsia="ru-RU"/>
          </w:rPr>
          <w:t>http://www.nbrb.by/statistics/Rates/AvgRate/</w:t>
        </w:r>
      </w:hyperlink>
      <w:r w:rsidRPr="00945F31">
        <w:rPr>
          <w:rFonts w:ascii="Times New Roman" w:eastAsia="Times New Roman" w:hAnsi="Times New Roman" w:cs="Times New Roman"/>
          <w:sz w:val="26"/>
          <w:szCs w:val="26"/>
          <w:lang w:eastAsia="ru-RU"/>
        </w:rPr>
        <w:t xml:space="preserve">), при поставке на базисе FCA ст. Барбаров/FOB порт погрузки /CIF порт назначения </w:t>
      </w:r>
      <w:r w:rsidRPr="00945F31">
        <w:rPr>
          <w:rFonts w:ascii="Times New Roman" w:eastAsia="Times New Roman" w:hAnsi="Times New Roman" w:cs="Times New Roman"/>
          <w:b/>
          <w:sz w:val="26"/>
          <w:szCs w:val="26"/>
          <w:lang w:eastAsia="ru-RU"/>
        </w:rPr>
        <w:t>V</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=0.</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val="en-US" w:eastAsia="ru-RU"/>
        </w:rPr>
        <w:lastRenderedPageBreak/>
        <w:t>K</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en-US" w:eastAsia="ru-RU"/>
        </w:rPr>
        <w:t>F</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vertAlign w:val="subscript"/>
          <w:lang w:val="de-DE" w:eastAsia="ru-RU"/>
        </w:rPr>
        <w:t>EUR</w:t>
      </w:r>
      <w:r w:rsidRPr="00945F31">
        <w:rPr>
          <w:rFonts w:ascii="Times New Roman" w:eastAsia="Times New Roman" w:hAnsi="Times New Roman" w:cs="Times New Roman"/>
          <w:b/>
          <w:sz w:val="26"/>
          <w:szCs w:val="26"/>
          <w:vertAlign w:val="subscript"/>
          <w:lang w:eastAsia="ru-RU"/>
        </w:rPr>
        <w:t>/</w:t>
      </w:r>
      <w:r w:rsidRPr="00945F31">
        <w:rPr>
          <w:rFonts w:ascii="Times New Roman" w:eastAsia="Times New Roman" w:hAnsi="Times New Roman" w:cs="Times New Roman"/>
          <w:b/>
          <w:sz w:val="26"/>
          <w:szCs w:val="26"/>
          <w:vertAlign w:val="subscript"/>
          <w:lang w:val="de-DE" w:eastAsia="ru-RU"/>
        </w:rPr>
        <w:t>USD</w:t>
      </w:r>
      <w:r w:rsidRPr="00945F31">
        <w:rPr>
          <w:rFonts w:ascii="Times New Roman" w:eastAsia="Times New Roman" w:hAnsi="Times New Roman" w:cs="Times New Roman"/>
          <w:b/>
          <w:sz w:val="26"/>
          <w:szCs w:val="26"/>
          <w:lang w:val="de-DE" w:eastAsia="ru-RU"/>
        </w:rPr>
        <w:t xml:space="preserve"> </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de-DE" w:eastAsia="ru-RU"/>
        </w:rPr>
        <w:t> </w:t>
      </w:r>
      <w:r w:rsidRPr="00945F31">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3" w:history="1">
        <w:r w:rsidRPr="00945F31">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b/>
          <w:i/>
          <w:sz w:val="26"/>
          <w:szCs w:val="26"/>
          <w:lang w:eastAsia="ru-RU"/>
        </w:rPr>
        <w:t>по всем дням публикаций курсов месяца</w:t>
      </w:r>
      <w:r w:rsidRPr="00945F31">
        <w:rPr>
          <w:rFonts w:ascii="Times New Roman" w:eastAsia="Times New Roman" w:hAnsi="Times New Roman" w:cs="Times New Roman"/>
          <w:sz w:val="26"/>
          <w:szCs w:val="26"/>
          <w:lang w:eastAsia="ru-RU"/>
        </w:rPr>
        <w:t xml:space="preserve"> формирования окончательной цены.</w:t>
      </w:r>
    </w:p>
    <w:p w:rsidR="00224E32" w:rsidRPr="00945F31" w:rsidRDefault="00224E32" w:rsidP="00224E32">
      <w:pPr>
        <w:spacing w:after="0" w:line="240" w:lineRule="auto"/>
        <w:ind w:firstLine="567"/>
        <w:jc w:val="both"/>
        <w:rPr>
          <w:rFonts w:ascii="Times New Roman" w:hAnsi="Times New Roman" w:cs="Times New Roman"/>
          <w:color w:val="000000" w:themeColor="text1"/>
          <w:sz w:val="26"/>
          <w:szCs w:val="26"/>
        </w:rPr>
      </w:pPr>
      <w:r w:rsidRPr="00945F31">
        <w:rPr>
          <w:rFonts w:ascii="Times New Roman" w:eastAsia="Times New Roman" w:hAnsi="Times New Roman" w:cs="Times New Roman"/>
          <w:color w:val="000000" w:themeColor="text1"/>
          <w:sz w:val="26"/>
          <w:szCs w:val="26"/>
          <w:lang w:eastAsia="ru-RU"/>
        </w:rPr>
        <w:t xml:space="preserve">Базисные котировки - котировки агентства </w:t>
      </w:r>
      <w:r w:rsidRPr="00945F31">
        <w:rPr>
          <w:rFonts w:ascii="Times New Roman" w:eastAsia="Times New Roman" w:hAnsi="Times New Roman" w:cs="Times New Roman"/>
          <w:b/>
          <w:color w:val="000000" w:themeColor="text1"/>
          <w:sz w:val="26"/>
          <w:szCs w:val="26"/>
          <w:lang w:eastAsia="ru-RU"/>
        </w:rPr>
        <w:t>«Platts»</w:t>
      </w:r>
      <w:r w:rsidRPr="00945F31">
        <w:rPr>
          <w:rFonts w:ascii="Times New Roman" w:eastAsia="Times New Roman" w:hAnsi="Times New Roman" w:cs="Times New Roman"/>
          <w:color w:val="000000" w:themeColor="text1"/>
          <w:sz w:val="26"/>
          <w:szCs w:val="26"/>
          <w:lang w:eastAsia="ru-RU"/>
        </w:rPr>
        <w:t xml:space="preserve"> в публикации </w:t>
      </w:r>
      <w:r w:rsidRPr="00945F31">
        <w:rPr>
          <w:rFonts w:ascii="Times New Roman" w:eastAsia="Times New Roman" w:hAnsi="Times New Roman" w:cs="Times New Roman"/>
          <w:b/>
          <w:color w:val="000000" w:themeColor="text1"/>
          <w:sz w:val="26"/>
          <w:szCs w:val="26"/>
          <w:lang w:eastAsia="ru-RU"/>
        </w:rPr>
        <w:t>«Platts European Marketscan»</w:t>
      </w:r>
      <w:r w:rsidRPr="00945F31">
        <w:rPr>
          <w:rFonts w:ascii="Times New Roman" w:hAnsi="Times New Roman" w:cs="Times New Roman"/>
          <w:color w:val="000000" w:themeColor="text1"/>
          <w:sz w:val="26"/>
          <w:szCs w:val="26"/>
        </w:rPr>
        <w:t xml:space="preserve"> </w:t>
      </w:r>
      <w:r w:rsidRPr="00945F31">
        <w:rPr>
          <w:rFonts w:ascii="Times New Roman" w:eastAsia="Times New Roman" w:hAnsi="Times New Roman" w:cs="Times New Roman"/>
          <w:color w:val="000000" w:themeColor="text1"/>
          <w:sz w:val="26"/>
          <w:szCs w:val="26"/>
          <w:lang w:eastAsia="ru-RU"/>
        </w:rPr>
        <w:t xml:space="preserve">по позиции </w:t>
      </w:r>
      <w:r w:rsidRPr="00945F31">
        <w:rPr>
          <w:rFonts w:ascii="Times New Roman" w:eastAsia="Times New Roman" w:hAnsi="Times New Roman" w:cs="Times New Roman"/>
          <w:b/>
          <w:color w:val="000000" w:themeColor="text1"/>
          <w:sz w:val="26"/>
          <w:szCs w:val="26"/>
          <w:lang w:eastAsia="ru-RU"/>
        </w:rPr>
        <w:t>«Fuel oil 3.5%»</w:t>
      </w:r>
      <w:r w:rsidRPr="00945F31">
        <w:rPr>
          <w:rFonts w:ascii="Times New Roman" w:eastAsia="Times New Roman" w:hAnsi="Times New Roman" w:cs="Times New Roman"/>
          <w:color w:val="000000" w:themeColor="text1"/>
          <w:sz w:val="26"/>
          <w:szCs w:val="26"/>
          <w:lang w:eastAsia="ru-RU"/>
        </w:rPr>
        <w:t xml:space="preserve">, </w:t>
      </w:r>
      <w:r w:rsidRPr="00945F31">
        <w:rPr>
          <w:rFonts w:ascii="Times New Roman" w:hAnsi="Times New Roman" w:cs="Times New Roman"/>
          <w:color w:val="000000" w:themeColor="text1"/>
          <w:sz w:val="26"/>
          <w:szCs w:val="26"/>
          <w:lang w:val="be-BY"/>
        </w:rPr>
        <w:t xml:space="preserve">публикуемые под заголовками </w:t>
      </w:r>
      <w:r w:rsidRPr="00945F31">
        <w:rPr>
          <w:rFonts w:ascii="Times New Roman" w:hAnsi="Times New Roman" w:cs="Times New Roman"/>
          <w:b/>
          <w:color w:val="000000" w:themeColor="text1"/>
          <w:sz w:val="26"/>
          <w:szCs w:val="26"/>
          <w:lang w:val="be-BY"/>
        </w:rPr>
        <w:t>«</w:t>
      </w:r>
      <w:r w:rsidRPr="00945F31">
        <w:rPr>
          <w:rFonts w:ascii="Times New Roman" w:hAnsi="Times New Roman" w:cs="Times New Roman"/>
          <w:b/>
          <w:color w:val="000000" w:themeColor="text1"/>
          <w:sz w:val="26"/>
          <w:szCs w:val="26"/>
          <w:lang w:val="en-US"/>
        </w:rPr>
        <w:t>Cargoes</w:t>
      </w:r>
      <w:r w:rsidRPr="00945F31">
        <w:rPr>
          <w:rFonts w:ascii="Times New Roman" w:hAnsi="Times New Roman" w:cs="Times New Roman"/>
          <w:b/>
          <w:color w:val="000000" w:themeColor="text1"/>
          <w:sz w:val="26"/>
          <w:szCs w:val="26"/>
          <w:lang w:val="be-BY"/>
        </w:rPr>
        <w:t xml:space="preserve"> </w:t>
      </w:r>
      <w:r w:rsidRPr="00945F31">
        <w:rPr>
          <w:rFonts w:ascii="Times New Roman" w:hAnsi="Times New Roman" w:cs="Times New Roman"/>
          <w:b/>
          <w:color w:val="000000" w:themeColor="text1"/>
          <w:sz w:val="26"/>
          <w:szCs w:val="26"/>
        </w:rPr>
        <w:t>CIF</w:t>
      </w:r>
      <w:r w:rsidRPr="00945F31">
        <w:rPr>
          <w:rFonts w:ascii="Times New Roman" w:hAnsi="Times New Roman" w:cs="Times New Roman"/>
          <w:b/>
          <w:color w:val="000000" w:themeColor="text1"/>
          <w:sz w:val="26"/>
          <w:szCs w:val="26"/>
          <w:lang w:val="be-BY"/>
        </w:rPr>
        <w:t xml:space="preserve"> </w:t>
      </w:r>
      <w:r w:rsidRPr="00945F31">
        <w:rPr>
          <w:rFonts w:ascii="Times New Roman" w:hAnsi="Times New Roman" w:cs="Times New Roman"/>
          <w:b/>
          <w:color w:val="000000" w:themeColor="text1"/>
          <w:sz w:val="26"/>
          <w:szCs w:val="26"/>
        </w:rPr>
        <w:t>NWE</w:t>
      </w:r>
      <w:r w:rsidRPr="00945F31">
        <w:rPr>
          <w:rFonts w:ascii="Times New Roman" w:hAnsi="Times New Roman" w:cs="Times New Roman"/>
          <w:b/>
          <w:color w:val="000000" w:themeColor="text1"/>
          <w:sz w:val="26"/>
          <w:szCs w:val="26"/>
          <w:lang w:val="be-BY"/>
        </w:rPr>
        <w:t xml:space="preserve"> / </w:t>
      </w:r>
      <w:r w:rsidRPr="00945F31">
        <w:rPr>
          <w:rFonts w:ascii="Times New Roman" w:hAnsi="Times New Roman" w:cs="Times New Roman"/>
          <w:b/>
          <w:color w:val="000000" w:themeColor="text1"/>
          <w:sz w:val="26"/>
          <w:szCs w:val="26"/>
        </w:rPr>
        <w:t>Basis</w:t>
      </w:r>
      <w:r w:rsidRPr="00945F31">
        <w:rPr>
          <w:rFonts w:ascii="Times New Roman" w:hAnsi="Times New Roman" w:cs="Times New Roman"/>
          <w:b/>
          <w:color w:val="000000" w:themeColor="text1"/>
          <w:sz w:val="26"/>
          <w:szCs w:val="26"/>
          <w:lang w:val="be-BY"/>
        </w:rPr>
        <w:t xml:space="preserve"> </w:t>
      </w:r>
      <w:r w:rsidRPr="00945F31">
        <w:rPr>
          <w:rFonts w:ascii="Times New Roman" w:hAnsi="Times New Roman" w:cs="Times New Roman"/>
          <w:b/>
          <w:color w:val="000000" w:themeColor="text1"/>
          <w:sz w:val="26"/>
          <w:szCs w:val="26"/>
        </w:rPr>
        <w:t>ARA</w:t>
      </w:r>
      <w:r w:rsidRPr="00945F31">
        <w:rPr>
          <w:rFonts w:ascii="Times New Roman" w:hAnsi="Times New Roman" w:cs="Times New Roman"/>
          <w:b/>
          <w:color w:val="000000" w:themeColor="text1"/>
          <w:sz w:val="26"/>
          <w:szCs w:val="26"/>
          <w:lang w:val="be-BY"/>
        </w:rPr>
        <w:t>»</w:t>
      </w:r>
      <w:r w:rsidRPr="00945F31">
        <w:rPr>
          <w:rFonts w:ascii="Times New Roman" w:hAnsi="Times New Roman" w:cs="Times New Roman"/>
          <w:color w:val="000000" w:themeColor="text1"/>
          <w:sz w:val="26"/>
          <w:szCs w:val="26"/>
          <w:lang w:val="be-BY"/>
        </w:rPr>
        <w:t xml:space="preserve"> и </w:t>
      </w:r>
      <w:r w:rsidRPr="00945F31">
        <w:rPr>
          <w:rFonts w:ascii="Times New Roman" w:hAnsi="Times New Roman" w:cs="Times New Roman"/>
          <w:b/>
          <w:color w:val="000000" w:themeColor="text1"/>
          <w:sz w:val="26"/>
          <w:szCs w:val="26"/>
          <w:lang w:val="be-BY"/>
        </w:rPr>
        <w:t>«</w:t>
      </w:r>
      <w:r w:rsidRPr="00945F31">
        <w:rPr>
          <w:rFonts w:ascii="Times New Roman" w:hAnsi="Times New Roman" w:cs="Times New Roman"/>
          <w:b/>
          <w:color w:val="000000" w:themeColor="text1"/>
          <w:sz w:val="26"/>
          <w:szCs w:val="26"/>
          <w:lang w:val="en-US"/>
        </w:rPr>
        <w:t>Barges</w:t>
      </w:r>
      <w:r w:rsidRPr="00945F31">
        <w:rPr>
          <w:rFonts w:ascii="Times New Roman" w:hAnsi="Times New Roman" w:cs="Times New Roman"/>
          <w:b/>
          <w:color w:val="000000" w:themeColor="text1"/>
          <w:sz w:val="26"/>
          <w:szCs w:val="26"/>
          <w:lang w:val="be-BY"/>
        </w:rPr>
        <w:t xml:space="preserve"> </w:t>
      </w:r>
      <w:r w:rsidRPr="00945F31">
        <w:rPr>
          <w:rFonts w:ascii="Times New Roman" w:hAnsi="Times New Roman" w:cs="Times New Roman"/>
          <w:b/>
          <w:color w:val="000000" w:themeColor="text1"/>
          <w:sz w:val="26"/>
          <w:szCs w:val="26"/>
        </w:rPr>
        <w:t>FOB</w:t>
      </w:r>
      <w:r w:rsidRPr="00945F31">
        <w:rPr>
          <w:rFonts w:ascii="Times New Roman" w:hAnsi="Times New Roman" w:cs="Times New Roman"/>
          <w:b/>
          <w:color w:val="000000" w:themeColor="text1"/>
          <w:sz w:val="26"/>
          <w:szCs w:val="26"/>
          <w:lang w:val="be-BY"/>
        </w:rPr>
        <w:t xml:space="preserve"> </w:t>
      </w:r>
      <w:r w:rsidRPr="00945F31">
        <w:rPr>
          <w:rFonts w:ascii="Times New Roman" w:hAnsi="Times New Roman" w:cs="Times New Roman"/>
          <w:b/>
          <w:color w:val="000000" w:themeColor="text1"/>
          <w:sz w:val="26"/>
          <w:szCs w:val="26"/>
        </w:rPr>
        <w:t>Rotterdam</w:t>
      </w:r>
      <w:r w:rsidRPr="00945F31">
        <w:rPr>
          <w:rFonts w:ascii="Times New Roman" w:hAnsi="Times New Roman" w:cs="Times New Roman"/>
          <w:b/>
          <w:color w:val="000000" w:themeColor="text1"/>
          <w:sz w:val="26"/>
          <w:szCs w:val="26"/>
          <w:lang w:val="be-BY"/>
        </w:rPr>
        <w:t>»</w:t>
      </w:r>
      <w:r w:rsidRPr="00945F31">
        <w:rPr>
          <w:rFonts w:ascii="Times New Roman" w:hAnsi="Times New Roman" w:cs="Times New Roman"/>
          <w:color w:val="000000" w:themeColor="text1"/>
          <w:sz w:val="26"/>
          <w:szCs w:val="26"/>
          <w:lang w:val="be-BY"/>
        </w:rPr>
        <w:t xml:space="preserve"> </w:t>
      </w:r>
      <w:r w:rsidRPr="00945F31">
        <w:rPr>
          <w:rFonts w:ascii="Times New Roman" w:hAnsi="Times New Roman" w:cs="Times New Roman"/>
          <w:color w:val="000000" w:themeColor="text1"/>
          <w:sz w:val="26"/>
          <w:szCs w:val="26"/>
        </w:rPr>
        <w:t>- среднее из средних котировок котировочного дня, округленное до сотых долей.</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4"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5"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346424" w:rsidRPr="00945F31"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945F31">
        <w:rPr>
          <w:rFonts w:ascii="Times New Roman" w:eastAsia="Times New Roman" w:hAnsi="Times New Roman" w:cs="Times New Roman"/>
          <w:color w:val="000000"/>
          <w:sz w:val="26"/>
          <w:szCs w:val="26"/>
          <w:lang w:eastAsia="ru-RU"/>
        </w:rPr>
        <w:t xml:space="preserve"> октябрь</w:t>
      </w:r>
      <w:r w:rsidRPr="00945F31">
        <w:rPr>
          <w:rFonts w:ascii="Times New Roman" w:eastAsia="Times New Roman" w:hAnsi="Times New Roman" w:cs="Times New Roman"/>
          <w:color w:val="000000"/>
          <w:sz w:val="26"/>
          <w:szCs w:val="26"/>
          <w:lang w:eastAsia="ru-RU"/>
        </w:rPr>
        <w:t xml:space="preserve"> 2018 г. (ориент</w:t>
      </w:r>
      <w:r w:rsidR="00433BF4" w:rsidRPr="00945F31">
        <w:rPr>
          <w:rFonts w:ascii="Times New Roman" w:eastAsia="Times New Roman" w:hAnsi="Times New Roman" w:cs="Times New Roman"/>
          <w:color w:val="000000"/>
          <w:sz w:val="26"/>
          <w:szCs w:val="26"/>
          <w:lang w:eastAsia="ru-RU"/>
        </w:rPr>
        <w:t>ировочный период отгрузки октябрь</w:t>
      </w:r>
      <w:r w:rsidRPr="00945F31">
        <w:rPr>
          <w:rFonts w:ascii="Times New Roman" w:eastAsia="Times New Roman" w:hAnsi="Times New Roman" w:cs="Times New Roman"/>
          <w:color w:val="000000"/>
          <w:sz w:val="26"/>
          <w:szCs w:val="26"/>
          <w:lang w:eastAsia="ru-RU"/>
        </w:rPr>
        <w:t xml:space="preserve"> - </w:t>
      </w:r>
      <w:r w:rsidR="00433BF4" w:rsidRPr="00945F31">
        <w:rPr>
          <w:rFonts w:ascii="Times New Roman" w:eastAsia="Times New Roman" w:hAnsi="Times New Roman" w:cs="Times New Roman"/>
          <w:color w:val="000000"/>
          <w:sz w:val="26"/>
          <w:szCs w:val="26"/>
          <w:lang w:eastAsia="ru-RU"/>
        </w:rPr>
        <w:t>ноябрь</w:t>
      </w:r>
      <w:r w:rsidRPr="00945F31">
        <w:rPr>
          <w:rFonts w:ascii="Times New Roman" w:eastAsia="Times New Roman" w:hAnsi="Times New Roman" w:cs="Times New Roman"/>
          <w:color w:val="000000"/>
          <w:sz w:val="26"/>
          <w:szCs w:val="26"/>
          <w:lang w:eastAsia="ru-RU"/>
        </w:rPr>
        <w:t xml:space="preserve"> 2018 г.);</w:t>
      </w:r>
    </w:p>
    <w:p w:rsidR="00346424" w:rsidRPr="00945F31"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color w:val="000000"/>
          <w:sz w:val="26"/>
          <w:szCs w:val="26"/>
          <w:lang w:eastAsia="ru-RU"/>
        </w:rPr>
        <w:t>- - - - - - - - -</w:t>
      </w:r>
    </w:p>
    <w:p w:rsidR="008F6617" w:rsidRPr="00945F31" w:rsidRDefault="00E231E7"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color w:val="000000"/>
          <w:sz w:val="26"/>
          <w:szCs w:val="26"/>
          <w:u w:val="single"/>
          <w:lang w:eastAsia="ru-RU"/>
        </w:rPr>
        <w:t>В случае заключения к</w:t>
      </w:r>
      <w:r w:rsidR="00DD7C0B" w:rsidRPr="00945F31">
        <w:rPr>
          <w:rFonts w:ascii="Times New Roman" w:eastAsia="Times New Roman" w:hAnsi="Times New Roman" w:cs="Times New Roman"/>
          <w:color w:val="000000"/>
          <w:sz w:val="26"/>
          <w:szCs w:val="26"/>
          <w:u w:val="single"/>
          <w:lang w:eastAsia="ru-RU"/>
        </w:rPr>
        <w:t>онтракта на период с октября 201</w:t>
      </w:r>
      <w:r w:rsidRPr="00945F31">
        <w:rPr>
          <w:rFonts w:ascii="Times New Roman" w:eastAsia="Times New Roman" w:hAnsi="Times New Roman" w:cs="Times New Roman"/>
          <w:color w:val="000000"/>
          <w:sz w:val="26"/>
          <w:szCs w:val="26"/>
          <w:u w:val="single"/>
          <w:lang w:eastAsia="ru-RU"/>
        </w:rPr>
        <w:t xml:space="preserve">8 г. по март 2019 г.: </w:t>
      </w:r>
      <w:r w:rsidR="008F6617" w:rsidRPr="00945F31">
        <w:rPr>
          <w:rFonts w:ascii="Times New Roman" w:eastAsia="Times New Roman" w:hAnsi="Times New Roman" w:cs="Times New Roman"/>
          <w:color w:val="000000"/>
          <w:sz w:val="26"/>
          <w:szCs w:val="26"/>
          <w:lang w:eastAsia="ru-RU"/>
        </w:rPr>
        <w:t xml:space="preserve">Окончательная цена шестой месячной согласованной партии Товара рассчитывается по всем котировочным дням за март 2019 г. (ориентировочный период отгрузки март - </w:t>
      </w:r>
      <w:r w:rsidR="000A7953" w:rsidRPr="00945F31">
        <w:rPr>
          <w:rFonts w:ascii="Times New Roman" w:eastAsia="Times New Roman" w:hAnsi="Times New Roman" w:cs="Times New Roman"/>
          <w:color w:val="000000"/>
          <w:sz w:val="26"/>
          <w:szCs w:val="26"/>
          <w:lang w:eastAsia="ru-RU"/>
        </w:rPr>
        <w:t>апрель</w:t>
      </w:r>
      <w:r w:rsidR="008F6617" w:rsidRPr="00945F31">
        <w:rPr>
          <w:rFonts w:ascii="Times New Roman" w:eastAsia="Times New Roman" w:hAnsi="Times New Roman" w:cs="Times New Roman"/>
          <w:color w:val="000000"/>
          <w:sz w:val="26"/>
          <w:szCs w:val="26"/>
          <w:lang w:eastAsia="ru-RU"/>
        </w:rPr>
        <w:t xml:space="preserve"> 201</w:t>
      </w:r>
      <w:r w:rsidRPr="00945F31">
        <w:rPr>
          <w:rFonts w:ascii="Times New Roman" w:eastAsia="Times New Roman" w:hAnsi="Times New Roman" w:cs="Times New Roman"/>
          <w:color w:val="000000"/>
          <w:sz w:val="26"/>
          <w:szCs w:val="26"/>
          <w:lang w:eastAsia="ru-RU"/>
        </w:rPr>
        <w:t>9 </w:t>
      </w:r>
      <w:r w:rsidR="008F6617" w:rsidRPr="00945F31">
        <w:rPr>
          <w:rFonts w:ascii="Times New Roman" w:eastAsia="Times New Roman" w:hAnsi="Times New Roman" w:cs="Times New Roman"/>
          <w:color w:val="000000"/>
          <w:sz w:val="26"/>
          <w:szCs w:val="26"/>
          <w:lang w:eastAsia="ru-RU"/>
        </w:rPr>
        <w:t>г.);</w:t>
      </w:r>
    </w:p>
    <w:p w:rsidR="008F6617" w:rsidRPr="00945F31" w:rsidRDefault="008F6617"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color w:val="000000"/>
          <w:sz w:val="26"/>
          <w:szCs w:val="26"/>
          <w:lang w:eastAsia="ru-RU"/>
        </w:rPr>
        <w:t>- - - - - - - - -</w:t>
      </w:r>
    </w:p>
    <w:p w:rsidR="00346424" w:rsidRPr="00945F31"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производства рассчитывается по вс</w:t>
      </w:r>
      <w:r w:rsidR="00433BF4" w:rsidRPr="00945F31">
        <w:rPr>
          <w:rFonts w:ascii="Times New Roman" w:eastAsia="Times New Roman" w:hAnsi="Times New Roman" w:cs="Times New Roman"/>
          <w:color w:val="000000"/>
          <w:sz w:val="26"/>
          <w:szCs w:val="26"/>
          <w:lang w:eastAsia="ru-RU"/>
        </w:rPr>
        <w:t>ем котировочным дням за сентябрь</w:t>
      </w:r>
      <w:r w:rsidRPr="00945F31">
        <w:rPr>
          <w:rFonts w:ascii="Times New Roman" w:eastAsia="Times New Roman" w:hAnsi="Times New Roman" w:cs="Times New Roman"/>
          <w:color w:val="000000"/>
          <w:sz w:val="26"/>
          <w:szCs w:val="26"/>
          <w:lang w:eastAsia="ru-RU"/>
        </w:rPr>
        <w:t xml:space="preserve"> 2019 г. (ориентировочный период отгру</w:t>
      </w:r>
      <w:r w:rsidR="00433BF4" w:rsidRPr="00945F31">
        <w:rPr>
          <w:rFonts w:ascii="Times New Roman" w:eastAsia="Times New Roman" w:hAnsi="Times New Roman" w:cs="Times New Roman"/>
          <w:color w:val="000000"/>
          <w:sz w:val="26"/>
          <w:szCs w:val="26"/>
          <w:lang w:eastAsia="ru-RU"/>
        </w:rPr>
        <w:t>зки сентябрь</w:t>
      </w:r>
      <w:r w:rsidRPr="00945F31">
        <w:rPr>
          <w:rFonts w:ascii="Times New Roman" w:eastAsia="Times New Roman" w:hAnsi="Times New Roman" w:cs="Times New Roman"/>
          <w:color w:val="000000"/>
          <w:sz w:val="26"/>
          <w:szCs w:val="26"/>
          <w:lang w:eastAsia="ru-RU"/>
        </w:rPr>
        <w:t xml:space="preserve"> - </w:t>
      </w:r>
      <w:r w:rsidR="00802F14" w:rsidRPr="00945F31">
        <w:rPr>
          <w:rFonts w:ascii="Times New Roman" w:eastAsia="Times New Roman" w:hAnsi="Times New Roman" w:cs="Times New Roman"/>
          <w:color w:val="000000"/>
          <w:sz w:val="26"/>
          <w:szCs w:val="26"/>
          <w:lang w:eastAsia="ru-RU"/>
        </w:rPr>
        <w:t>окт</w:t>
      </w:r>
      <w:r w:rsidR="00433BF4" w:rsidRPr="00945F31">
        <w:rPr>
          <w:rFonts w:ascii="Times New Roman" w:eastAsia="Times New Roman" w:hAnsi="Times New Roman" w:cs="Times New Roman"/>
          <w:color w:val="000000"/>
          <w:sz w:val="26"/>
          <w:szCs w:val="26"/>
          <w:lang w:eastAsia="ru-RU"/>
        </w:rPr>
        <w:t>ябрь</w:t>
      </w:r>
      <w:r w:rsidRPr="00945F31">
        <w:rPr>
          <w:rFonts w:ascii="Times New Roman" w:eastAsia="Times New Roman" w:hAnsi="Times New Roman" w:cs="Times New Roman"/>
          <w:color w:val="000000"/>
          <w:sz w:val="26"/>
          <w:szCs w:val="26"/>
          <w:lang w:eastAsia="ru-RU"/>
        </w:rPr>
        <w:t xml:space="preserve"> 2019 г.).</w:t>
      </w:r>
    </w:p>
    <w:p w:rsidR="0077624D" w:rsidRPr="00945F31" w:rsidRDefault="0077624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lastRenderedPageBreak/>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Заявка на участие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sz w:val="26"/>
          <w:szCs w:val="26"/>
          <w:u w:val="single"/>
          <w:lang w:eastAsia="ru-RU"/>
        </w:rPr>
        <w:t>1</w:t>
      </w:r>
      <w:r w:rsidRPr="00945F31">
        <w:rPr>
          <w:rFonts w:ascii="Times New Roman" w:eastAsia="Times New Roman" w:hAnsi="Times New Roman" w:cs="Times New Roman"/>
          <w:sz w:val="26"/>
          <w:szCs w:val="26"/>
          <w:u w:val="single"/>
          <w:lang w:eastAsia="ru-RU"/>
        </w:rPr>
        <w:t xml:space="preserve"> </w:t>
      </w:r>
      <w:r w:rsidR="00040283" w:rsidRPr="00945F31">
        <w:rPr>
          <w:rFonts w:ascii="Times New Roman" w:eastAsia="Times New Roman" w:hAnsi="Times New Roman" w:cs="Times New Roman"/>
          <w:sz w:val="26"/>
          <w:szCs w:val="26"/>
          <w:u w:val="single"/>
          <w:lang w:eastAsia="ru-RU"/>
        </w:rPr>
        <w:t>октябр</w:t>
      </w:r>
      <w:r w:rsidR="000A7953" w:rsidRPr="00945F31">
        <w:rPr>
          <w:rFonts w:ascii="Times New Roman" w:eastAsia="Times New Roman" w:hAnsi="Times New Roman" w:cs="Times New Roman"/>
          <w:sz w:val="26"/>
          <w:szCs w:val="26"/>
          <w:u w:val="single"/>
          <w:lang w:eastAsia="ru-RU"/>
        </w:rPr>
        <w:t>я</w:t>
      </w:r>
      <w:r w:rsidR="00346424"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Пакет документов</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45F31">
        <w:rPr>
          <w:rFonts w:ascii="Times New Roman" w:eastAsia="Times New Roman" w:hAnsi="Times New Roman" w:cs="Times New Roman"/>
          <w:sz w:val="26"/>
          <w:szCs w:val="26"/>
          <w:lang w:eastAsia="ru-RU"/>
        </w:rPr>
        <w:br/>
      </w:r>
      <w:r w:rsidR="007F310D" w:rsidRPr="00945F31">
        <w:rPr>
          <w:rFonts w:ascii="Times New Roman" w:eastAsia="Times New Roman" w:hAnsi="Times New Roman" w:cs="Times New Roman"/>
          <w:sz w:val="26"/>
          <w:szCs w:val="26"/>
          <w:u w:val="single"/>
          <w:lang w:eastAsia="ru-RU"/>
        </w:rPr>
        <w:t>1</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Устав (учредительный договор);</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Свидетельство о регистрации;</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45F31">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945F31">
        <w:rPr>
          <w:rFonts w:ascii="Times New Roman" w:hAnsi="Times New Roman" w:cs="Times New Roman"/>
          <w:sz w:val="26"/>
          <w:szCs w:val="26"/>
        </w:rPr>
        <w:t>не ранее</w:t>
      </w:r>
      <w:r w:rsidRPr="00945F31">
        <w:rPr>
          <w:rFonts w:ascii="Times New Roman" w:hAnsi="Times New Roman" w:cs="Times New Roman"/>
          <w:sz w:val="26"/>
          <w:szCs w:val="26"/>
        </w:rPr>
        <w:t>, чем за 6 месяцев до даты проведения Конкурса</w:t>
      </w:r>
      <w:r w:rsidRPr="00945F31">
        <w:rPr>
          <w:rFonts w:ascii="Times New Roman" w:eastAsia="Times New Roman" w:hAnsi="Times New Roman" w:cs="Times New Roman"/>
          <w:sz w:val="26"/>
          <w:szCs w:val="26"/>
          <w:lang w:eastAsia="ru-RU"/>
        </w:rPr>
        <w:t>;</w:t>
      </w:r>
      <w:bookmarkStart w:id="0" w:name="Par0"/>
      <w:bookmarkEnd w:id="0"/>
      <w:r w:rsidRPr="00945F31">
        <w:rPr>
          <w:rFonts w:ascii="Times New Roman" w:hAnsi="Times New Roman" w:cs="Times New Roman"/>
          <w:sz w:val="26"/>
          <w:szCs w:val="26"/>
        </w:rPr>
        <w:t xml:space="preserve"> </w:t>
      </w:r>
      <w:bookmarkStart w:id="1" w:name="Par1"/>
      <w:bookmarkEnd w:id="1"/>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45F31">
        <w:rPr>
          <w:rFonts w:ascii="Times New Roman" w:eastAsia="Times New Roman" w:hAnsi="Times New Roman" w:cs="Times New Roman"/>
          <w:sz w:val="26"/>
          <w:szCs w:val="26"/>
          <w:lang w:eastAsia="ru-RU"/>
        </w:rPr>
        <w:t xml:space="preserve"> (по адресу: Республика Беларусь, 220140, г. Минск,</w:t>
      </w:r>
      <w:r w:rsidRPr="00945F31">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нефтепродукта</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E3228E" w:rsidRPr="00945F31" w:rsidRDefault="00E3228E"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E3228E" w:rsidRPr="00945F31" w:rsidRDefault="00E3228E"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lastRenderedPageBreak/>
        <w:t>С</w:t>
      </w:r>
      <w:r w:rsidR="00C3237D" w:rsidRPr="00945F31">
        <w:rPr>
          <w:rFonts w:ascii="Times New Roman" w:eastAsia="Times New Roman" w:hAnsi="Times New Roman" w:cs="Times New Roman"/>
          <w:b/>
          <w:i/>
          <w:color w:val="0000FF"/>
          <w:sz w:val="26"/>
          <w:szCs w:val="26"/>
          <w:lang w:eastAsia="ru-RU"/>
        </w:rPr>
        <w:t>оглашение об участии в Конкурсе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7F310D" w:rsidRPr="00945F31">
        <w:rPr>
          <w:rFonts w:ascii="Times New Roman" w:eastAsia="Times New Roman" w:hAnsi="Times New Roman" w:cs="Times New Roman"/>
          <w:sz w:val="26"/>
          <w:szCs w:val="26"/>
          <w:u w:val="single"/>
          <w:lang w:eastAsia="ru-RU"/>
        </w:rPr>
        <w:t>1</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К</w:t>
      </w:r>
      <w:r w:rsidR="00C3237D" w:rsidRPr="00945F31">
        <w:rPr>
          <w:rFonts w:ascii="Times New Roman" w:eastAsia="Times New Roman" w:hAnsi="Times New Roman" w:cs="Times New Roman"/>
          <w:b/>
          <w:i/>
          <w:color w:val="0000FF"/>
          <w:sz w:val="26"/>
          <w:szCs w:val="26"/>
          <w:lang w:eastAsia="ru-RU"/>
        </w:rPr>
        <w:t>онкурсный задаток</w:t>
      </w:r>
    </w:p>
    <w:p w:rsidR="002F0743"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945F31">
        <w:rPr>
          <w:rFonts w:ascii="Times New Roman" w:eastAsia="Times New Roman" w:hAnsi="Times New Roman" w:cs="Times New Roman"/>
          <w:b/>
          <w:sz w:val="26"/>
          <w:szCs w:val="26"/>
          <w:lang w:eastAsia="ru-RU"/>
        </w:rPr>
        <w:t>максимальной</w:t>
      </w:r>
      <w:r w:rsidR="0077624D"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месячной партии Товара, планируемого к приобретению.</w:t>
      </w:r>
    </w:p>
    <w:p w:rsidR="00F61147" w:rsidRPr="00945F31" w:rsidRDefault="00F61147" w:rsidP="00F61147">
      <w:pPr>
        <w:spacing w:after="0" w:line="240" w:lineRule="auto"/>
        <w:ind w:firstLine="426"/>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lang w:eastAsia="ru-RU"/>
        </w:rPr>
        <w:t xml:space="preserve">В случае желания участника приобрести </w:t>
      </w:r>
      <w:r w:rsidRPr="00945F31">
        <w:rPr>
          <w:rFonts w:ascii="Times New Roman" w:eastAsia="Times New Roman" w:hAnsi="Times New Roman" w:cs="Times New Roman"/>
          <w:sz w:val="26"/>
          <w:szCs w:val="26"/>
          <w:u w:val="single"/>
          <w:lang w:eastAsia="ru-RU"/>
        </w:rPr>
        <w:t>оба лота</w:t>
      </w:r>
      <w:r w:rsidRPr="00945F31">
        <w:rPr>
          <w:rFonts w:ascii="Times New Roman" w:eastAsia="Times New Roman" w:hAnsi="Times New Roman" w:cs="Times New Roman"/>
          <w:sz w:val="26"/>
          <w:szCs w:val="26"/>
          <w:lang w:eastAsia="ru-RU"/>
        </w:rPr>
        <w:t xml:space="preserve">, размер задатка составляет </w:t>
      </w:r>
      <w:r w:rsidRPr="00945F31">
        <w:rPr>
          <w:rFonts w:ascii="Times New Roman" w:eastAsia="Times New Roman" w:hAnsi="Times New Roman" w:cs="Times New Roman"/>
          <w:b/>
          <w:sz w:val="26"/>
          <w:szCs w:val="26"/>
          <w:lang w:eastAsia="ru-RU"/>
        </w:rPr>
        <w:t>1 </w:t>
      </w:r>
      <w:r w:rsidR="00224E32" w:rsidRPr="00945F31">
        <w:rPr>
          <w:rFonts w:ascii="Times New Roman" w:eastAsia="Times New Roman" w:hAnsi="Times New Roman" w:cs="Times New Roman"/>
          <w:b/>
          <w:sz w:val="26"/>
          <w:szCs w:val="26"/>
          <w:lang w:eastAsia="ru-RU"/>
        </w:rPr>
        <w:t>20</w:t>
      </w:r>
      <w:r w:rsidRPr="00945F31">
        <w:rPr>
          <w:rFonts w:ascii="Times New Roman" w:eastAsia="Times New Roman" w:hAnsi="Times New Roman" w:cs="Times New Roman"/>
          <w:b/>
          <w:sz w:val="26"/>
          <w:szCs w:val="26"/>
          <w:lang w:eastAsia="ru-RU"/>
        </w:rPr>
        <w:t xml:space="preserve">0 000 евро.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Вносимый задаток обеспечива</w:t>
      </w:r>
      <w:r w:rsidR="002F0743" w:rsidRPr="00945F31">
        <w:rPr>
          <w:rFonts w:ascii="Times New Roman" w:eastAsia="Times New Roman" w:hAnsi="Times New Roman" w:cs="Times New Roman"/>
          <w:sz w:val="26"/>
          <w:szCs w:val="26"/>
          <w:lang w:eastAsia="ru-RU"/>
        </w:rPr>
        <w:t>ет соблюдение Участником условия</w:t>
      </w:r>
      <w:r w:rsidRPr="00945F31">
        <w:rPr>
          <w:rFonts w:ascii="Times New Roman" w:eastAsia="Times New Roman" w:hAnsi="Times New Roman" w:cs="Times New Roman"/>
          <w:sz w:val="26"/>
          <w:szCs w:val="26"/>
          <w:lang w:eastAsia="ru-RU"/>
        </w:rPr>
        <w:t xml:space="preserve"> о безотзывности</w:t>
      </w:r>
      <w:r w:rsidR="00B81A1B" w:rsidRPr="00945F31">
        <w:rPr>
          <w:rFonts w:ascii="Times New Roman" w:eastAsia="Times New Roman" w:hAnsi="Times New Roman" w:cs="Times New Roman"/>
          <w:sz w:val="26"/>
          <w:szCs w:val="26"/>
          <w:lang w:eastAsia="ru-RU"/>
        </w:rPr>
        <w:t>, а также неизменности</w:t>
      </w:r>
      <w:r w:rsidRPr="00945F31">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945F31">
        <w:rPr>
          <w:rFonts w:ascii="Times New Roman" w:eastAsia="Times New Roman" w:hAnsi="Times New Roman" w:cs="Times New Roman"/>
          <w:sz w:val="26"/>
          <w:szCs w:val="26"/>
          <w:lang w:val="en-US" w:eastAsia="ru-RU"/>
        </w:rPr>
        <w:t>BNK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UK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Ltd</w:t>
      </w:r>
      <w:r w:rsidRPr="00945F31">
        <w:rPr>
          <w:rFonts w:ascii="Times New Roman" w:eastAsia="Times New Roman" w:hAnsi="Times New Roman" w:cs="Times New Roman"/>
          <w:sz w:val="26"/>
          <w:szCs w:val="26"/>
          <w:lang w:eastAsia="ru-RU"/>
        </w:rPr>
        <w:t xml:space="preserve">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945F31">
        <w:rPr>
          <w:rFonts w:ascii="Times New Roman" w:eastAsia="Times New Roman" w:hAnsi="Times New Roman" w:cs="Times New Roman"/>
          <w:sz w:val="26"/>
          <w:szCs w:val="26"/>
          <w:lang w:eastAsia="ru-RU"/>
        </w:rPr>
        <w:t>изменения</w:t>
      </w:r>
      <w:r w:rsidR="00C244A8"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Участником коммерческо</w:t>
      </w:r>
      <w:r w:rsidR="00C244A8" w:rsidRPr="00945F31">
        <w:rPr>
          <w:rFonts w:ascii="Times New Roman" w:eastAsia="Times New Roman" w:hAnsi="Times New Roman" w:cs="Times New Roman"/>
          <w:sz w:val="26"/>
          <w:szCs w:val="26"/>
          <w:lang w:eastAsia="ru-RU"/>
        </w:rPr>
        <w:t>го</w:t>
      </w:r>
      <w:r w:rsidRPr="00945F31">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945F31"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П</w:t>
      </w:r>
      <w:r w:rsidR="00A241C6" w:rsidRPr="00945F31">
        <w:rPr>
          <w:rFonts w:ascii="Times New Roman" w:eastAsia="Times New Roman" w:hAnsi="Times New Roman" w:cs="Times New Roman"/>
          <w:b/>
          <w:sz w:val="26"/>
          <w:szCs w:val="26"/>
          <w:u w:val="single"/>
          <w:lang w:eastAsia="ru-RU"/>
        </w:rPr>
        <w:t>ретендент</w:t>
      </w:r>
      <w:r w:rsidRPr="00945F31">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945F31">
        <w:rPr>
          <w:rFonts w:ascii="Times New Roman" w:eastAsia="Times New Roman" w:hAnsi="Times New Roman" w:cs="Times New Roman"/>
          <w:b/>
          <w:sz w:val="26"/>
          <w:szCs w:val="26"/>
          <w:u w:val="single"/>
          <w:lang w:eastAsia="ru-RU"/>
        </w:rPr>
        <w:t>т сумма внесенного задатка.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945F31"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945F31">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945F31">
        <w:rPr>
          <w:rFonts w:ascii="Times New Roman" w:eastAsia="Times New Roman" w:hAnsi="Times New Roman" w:cs="Times New Roman"/>
          <w:color w:val="000000" w:themeColor="text1"/>
          <w:sz w:val="26"/>
          <w:szCs w:val="26"/>
          <w:u w:val="single"/>
          <w:lang w:eastAsia="ru-RU"/>
        </w:rPr>
        <w:t>2 октября 2018 г.</w:t>
      </w:r>
      <w:r w:rsidRPr="00945F31">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Валюта платежа задатка – евро.</w:t>
      </w: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945F31">
        <w:rPr>
          <w:rFonts w:ascii="Times New Roman" w:eastAsia="Times New Roman" w:hAnsi="Times New Roman" w:cs="Times New Roman"/>
          <w:b/>
          <w:i/>
          <w:color w:val="0000FF"/>
          <w:sz w:val="26"/>
          <w:szCs w:val="26"/>
          <w:lang w:eastAsia="ru-RU"/>
        </w:rPr>
        <w:t xml:space="preserve">К участию в Конкурсе </w:t>
      </w:r>
      <w:r w:rsidR="00C3237D" w:rsidRPr="00945F31">
        <w:rPr>
          <w:rFonts w:ascii="Times New Roman" w:eastAsia="Times New Roman" w:hAnsi="Times New Roman" w:cs="Times New Roman"/>
          <w:b/>
          <w:i/>
          <w:color w:val="0000FF"/>
          <w:sz w:val="26"/>
          <w:szCs w:val="26"/>
          <w:u w:val="single"/>
          <w:lang w:eastAsia="ru-RU"/>
        </w:rPr>
        <w:t>не допускаются компании</w:t>
      </w:r>
    </w:p>
    <w:p w:rsidR="00727288" w:rsidRPr="00945F31"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заключившие Соглашения об участии в Конкурсе;</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внесшие в установленном порядке задаток;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имеющие факты недобросовестного сотрудничества с ЗАО «БНК», а также с ОАО «Нафтан», ОАО «Мозырский НПЗ», РУП «Производственное объединение </w:t>
      </w:r>
      <w:r w:rsidRPr="00945F31">
        <w:rPr>
          <w:rFonts w:ascii="Times New Roman" w:eastAsia="Times New Roman" w:hAnsi="Times New Roman" w:cs="Times New Roman"/>
          <w:sz w:val="26"/>
          <w:szCs w:val="26"/>
          <w:lang w:eastAsia="ru-RU"/>
        </w:rPr>
        <w:lastRenderedPageBreak/>
        <w:t>«Белоруснефть», УП «Белорусский нефтяной торговый дом», дочерними компаниями ЗАО «БНК»;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945F31"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проведения Конкурса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945F31">
        <w:rPr>
          <w:rFonts w:ascii="Times New Roman" w:eastAsia="Times New Roman" w:hAnsi="Times New Roman" w:cs="Times New Roman"/>
          <w:sz w:val="26"/>
          <w:szCs w:val="26"/>
          <w:lang w:eastAsia="ru-RU"/>
        </w:rPr>
        <w:t>03</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Дата и время проведения Конкурса – </w:t>
      </w:r>
      <w:r w:rsidR="009D38D0" w:rsidRPr="00945F31">
        <w:rPr>
          <w:rFonts w:ascii="Times New Roman" w:eastAsia="Times New Roman" w:hAnsi="Times New Roman" w:cs="Times New Roman"/>
          <w:b/>
          <w:sz w:val="26"/>
          <w:szCs w:val="26"/>
          <w:u w:val="single"/>
          <w:lang w:eastAsia="ru-RU"/>
        </w:rPr>
        <w:t>2</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0035362B" w:rsidRPr="00945F31">
        <w:rPr>
          <w:rFonts w:ascii="Times New Roman" w:eastAsia="Times New Roman" w:hAnsi="Times New Roman" w:cs="Times New Roman"/>
          <w:b/>
          <w:sz w:val="26"/>
          <w:szCs w:val="26"/>
          <w:u w:val="single"/>
          <w:lang w:eastAsia="ru-RU"/>
        </w:rPr>
        <w:t xml:space="preserve"> 2018</w:t>
      </w:r>
      <w:r w:rsidRPr="00945F31">
        <w:rPr>
          <w:rFonts w:ascii="Times New Roman" w:eastAsia="Times New Roman" w:hAnsi="Times New Roman" w:cs="Times New Roman"/>
          <w:b/>
          <w:sz w:val="26"/>
          <w:szCs w:val="26"/>
          <w:u w:val="single"/>
          <w:lang w:eastAsia="ru-RU"/>
        </w:rPr>
        <w:t> г.</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b/>
          <w:color w:val="000000"/>
          <w:sz w:val="26"/>
          <w:szCs w:val="26"/>
          <w:lang w:eastAsia="ru-RU"/>
        </w:rPr>
        <w:t>в 1</w:t>
      </w:r>
      <w:r w:rsidR="008B66AC" w:rsidRPr="00945F31">
        <w:rPr>
          <w:rFonts w:ascii="Times New Roman" w:eastAsia="Times New Roman" w:hAnsi="Times New Roman" w:cs="Times New Roman"/>
          <w:b/>
          <w:color w:val="000000"/>
          <w:sz w:val="26"/>
          <w:szCs w:val="26"/>
          <w:lang w:eastAsia="ru-RU"/>
        </w:rPr>
        <w:t>4</w:t>
      </w:r>
      <w:r w:rsidRPr="00945F31">
        <w:rPr>
          <w:rFonts w:ascii="Times New Roman" w:eastAsia="Times New Roman" w:hAnsi="Times New Roman" w:cs="Times New Roman"/>
          <w:b/>
          <w:color w:val="000000"/>
          <w:sz w:val="26"/>
          <w:szCs w:val="26"/>
          <w:lang w:eastAsia="ru-RU"/>
        </w:rPr>
        <w:t>:00 ч</w:t>
      </w:r>
      <w:r w:rsidRPr="00945F31">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3C2090"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r w:rsidRPr="00945F31">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«Конкурс коммерческих предложений по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нефтепродуктов</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 НЕ ВСКРЫВАТЬ».</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.00 часов по местному времени</w:t>
      </w:r>
      <w:r w:rsidR="000E0E3B" w:rsidRPr="00945F31">
        <w:rPr>
          <w:rFonts w:ascii="Times New Roman" w:eastAsia="Times New Roman" w:hAnsi="Times New Roman" w:cs="Times New Roman"/>
          <w:sz w:val="26"/>
          <w:szCs w:val="26"/>
          <w:lang w:eastAsia="ru-RU"/>
        </w:rPr>
        <w:br/>
      </w:r>
      <w:r w:rsidR="009D38D0" w:rsidRPr="00945F31">
        <w:rPr>
          <w:rFonts w:ascii="Times New Roman" w:eastAsia="Times New Roman" w:hAnsi="Times New Roman" w:cs="Times New Roman"/>
          <w:sz w:val="26"/>
          <w:szCs w:val="26"/>
          <w:u w:val="single"/>
          <w:lang w:eastAsia="ru-RU"/>
        </w:rPr>
        <w:t>2</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0A7953" w:rsidRPr="00945F31">
        <w:rPr>
          <w:rFonts w:ascii="Times New Roman" w:eastAsia="Times New Roman" w:hAnsi="Times New Roman" w:cs="Times New Roman"/>
          <w:sz w:val="26"/>
          <w:szCs w:val="26"/>
          <w:u w:val="single"/>
          <w:lang w:eastAsia="ru-RU"/>
        </w:rPr>
        <w:t>тября</w:t>
      </w:r>
      <w:r w:rsidR="00284FDB"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00CF7812"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(номер факса будет указан дополнительно).</w:t>
      </w:r>
    </w:p>
    <w:p w:rsidR="004F4682" w:rsidRPr="00945F31"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945F31">
        <w:rPr>
          <w:rFonts w:ascii="Times New Roman" w:eastAsia="Times New Roman" w:hAnsi="Times New Roman" w:cs="Times New Roman"/>
          <w:sz w:val="26"/>
          <w:szCs w:val="26"/>
          <w:lang w:eastAsia="ru-RU"/>
        </w:rPr>
        <w:t>правляться по электронной почте</w:t>
      </w:r>
      <w:r w:rsidRPr="00945F31">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0B5454"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945F31"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945F31">
        <w:rPr>
          <w:rFonts w:ascii="Times New Roman" w:eastAsia="Times New Roman" w:hAnsi="Times New Roman" w:cs="Times New Roman"/>
          <w:b/>
          <w:sz w:val="26"/>
          <w:szCs w:val="26"/>
          <w:u w:val="single"/>
          <w:lang w:eastAsia="ru-RU"/>
        </w:rPr>
        <w:t>ре</w:t>
      </w:r>
      <w:r w:rsidR="004F79D8" w:rsidRPr="00945F31">
        <w:rPr>
          <w:rFonts w:ascii="Times New Roman" w:eastAsia="Times New Roman" w:hAnsi="Times New Roman" w:cs="Times New Roman"/>
          <w:b/>
          <w:sz w:val="26"/>
          <w:szCs w:val="26"/>
          <w:u w:val="single"/>
          <w:lang w:eastAsia="ru-RU"/>
        </w:rPr>
        <w:t xml:space="preserve">мени в Республике Беларусь) </w:t>
      </w:r>
      <w:r w:rsidR="009D38D0" w:rsidRPr="00945F31">
        <w:rPr>
          <w:rFonts w:ascii="Times New Roman" w:eastAsia="Times New Roman" w:hAnsi="Times New Roman" w:cs="Times New Roman"/>
          <w:b/>
          <w:sz w:val="26"/>
          <w:szCs w:val="26"/>
          <w:u w:val="single"/>
          <w:lang w:eastAsia="ru-RU"/>
        </w:rPr>
        <w:t>2</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Pr="00945F31">
        <w:rPr>
          <w:rFonts w:ascii="Times New Roman" w:eastAsia="Times New Roman" w:hAnsi="Times New Roman" w:cs="Times New Roman"/>
          <w:b/>
          <w:sz w:val="26"/>
          <w:szCs w:val="26"/>
          <w:u w:val="single"/>
          <w:lang w:eastAsia="ru-RU"/>
        </w:rPr>
        <w:t xml:space="preserve"> 2018 г.</w:t>
      </w:r>
    </w:p>
    <w:p w:rsidR="008B66AC" w:rsidRPr="00945F31"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45F31">
        <w:rPr>
          <w:rFonts w:ascii="Times New Roman" w:eastAsia="Times New Roman" w:hAnsi="Times New Roman" w:cs="Times New Roman"/>
          <w:b/>
          <w:i/>
          <w:sz w:val="26"/>
          <w:szCs w:val="26"/>
          <w:lang w:eastAsia="ru-RU"/>
        </w:rPr>
        <w:t>Приложение № 1</w:t>
      </w:r>
      <w:r w:rsidRPr="00945F31">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(FCА ст. Барбаров/DAP Республика Беларусь/FOB порт погрузки/CIF порт покупателя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45F31"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b/>
          <w:snapToGrid w:val="0"/>
          <w:sz w:val="26"/>
          <w:szCs w:val="26"/>
          <w:lang w:eastAsia="ru-RU"/>
        </w:rPr>
        <w:t>ценовое предложение</w:t>
      </w:r>
      <w:r w:rsidR="00042C9B" w:rsidRPr="00945F31">
        <w:rPr>
          <w:rFonts w:ascii="Times New Roman" w:eastAsia="Times New Roman" w:hAnsi="Times New Roman" w:cs="Times New Roman"/>
          <w:b/>
          <w:snapToGrid w:val="0"/>
          <w:sz w:val="26"/>
          <w:szCs w:val="26"/>
          <w:lang w:eastAsia="ru-RU"/>
        </w:rPr>
        <w:t>:</w:t>
      </w:r>
      <w:r w:rsidRPr="00945F31">
        <w:rPr>
          <w:rFonts w:ascii="Times New Roman" w:eastAsia="Times New Roman" w:hAnsi="Times New Roman" w:cs="Times New Roman"/>
          <w:b/>
          <w:snapToGrid w:val="0"/>
          <w:sz w:val="26"/>
          <w:szCs w:val="26"/>
          <w:lang w:eastAsia="ru-RU"/>
        </w:rPr>
        <w:t xml:space="preserve">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на условиях </w:t>
      </w:r>
      <w:r w:rsidRPr="00945F31">
        <w:rPr>
          <w:rFonts w:ascii="Times New Roman" w:eastAsia="Times New Roman" w:hAnsi="Times New Roman" w:cs="Times New Roman"/>
          <w:b/>
          <w:sz w:val="26"/>
          <w:szCs w:val="26"/>
          <w:lang w:eastAsia="ru-RU"/>
        </w:rPr>
        <w:t>FCA ст. Барбаров</w:t>
      </w:r>
      <w:r w:rsidRPr="00945F31">
        <w:rPr>
          <w:rFonts w:ascii="Times New Roman" w:eastAsia="Times New Roman" w:hAnsi="Times New Roman" w:cs="Times New Roman"/>
          <w:sz w:val="26"/>
          <w:szCs w:val="26"/>
          <w:lang w:eastAsia="ru-RU"/>
        </w:rPr>
        <w:t xml:space="preserve"> для поставок на базисах FCA ст. Барбаров и DAP граница Республики Беларусь (поправка, указанная на условиях DAP граница Республики Беларусь, будет самостоятельно приведена ЗАО «БНК» к базису FCA ст. Барбаров) и будет применяться в формулах расчёта цены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на условиях</w:t>
      </w:r>
      <w:r w:rsidRPr="00945F31">
        <w:rPr>
          <w:rFonts w:ascii="Times New Roman" w:eastAsia="Times New Roman" w:hAnsi="Times New Roman" w:cs="Times New Roman"/>
          <w:b/>
          <w:sz w:val="26"/>
          <w:szCs w:val="26"/>
          <w:lang w:eastAsia="ru-RU"/>
        </w:rPr>
        <w:t xml:space="preserve"> FOB порт погрузки/CIF порт назначения</w:t>
      </w:r>
      <w:r w:rsidRPr="00945F31">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США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8F6106" w:rsidRPr="00945F31" w:rsidRDefault="003931F1" w:rsidP="00E569A5">
      <w:pPr>
        <w:pStyle w:val="a8"/>
        <w:spacing w:before="240"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Также Участник Конкурса вправе </w:t>
      </w:r>
      <w:r w:rsidRPr="00945F31">
        <w:rPr>
          <w:rFonts w:ascii="Times New Roman" w:eastAsia="Times New Roman" w:hAnsi="Times New Roman" w:cs="Times New Roman"/>
          <w:b/>
          <w:sz w:val="26"/>
          <w:szCs w:val="26"/>
          <w:u w:val="single"/>
          <w:lang w:eastAsia="ru-RU"/>
        </w:rPr>
        <w:t>дополнительно</w:t>
      </w:r>
      <w:r w:rsidRPr="00945F31">
        <w:rPr>
          <w:rFonts w:ascii="Times New Roman" w:eastAsia="Times New Roman" w:hAnsi="Times New Roman" w:cs="Times New Roman"/>
          <w:sz w:val="26"/>
          <w:szCs w:val="26"/>
          <w:lang w:eastAsia="ru-RU"/>
        </w:rPr>
        <w:t xml:space="preserve"> </w:t>
      </w:r>
      <w:r w:rsidR="00E569A5" w:rsidRPr="00945F31">
        <w:rPr>
          <w:rFonts w:ascii="Times New Roman" w:eastAsia="Times New Roman" w:hAnsi="Times New Roman" w:cs="Times New Roman"/>
          <w:sz w:val="26"/>
          <w:szCs w:val="26"/>
          <w:lang w:eastAsia="ru-RU"/>
        </w:rPr>
        <w:t xml:space="preserve">предоставить коммерческое предложение на </w:t>
      </w:r>
      <w:r w:rsidR="00DD7C0B" w:rsidRPr="00945F31">
        <w:rPr>
          <w:rFonts w:ascii="Times New Roman" w:eastAsia="Times New Roman" w:hAnsi="Times New Roman" w:cs="Times New Roman"/>
          <w:b/>
          <w:sz w:val="26"/>
          <w:szCs w:val="26"/>
          <w:u w:val="single"/>
          <w:lang w:eastAsia="ru-RU"/>
        </w:rPr>
        <w:t xml:space="preserve">короткий период поставки </w:t>
      </w:r>
      <w:r w:rsidR="00E569A5" w:rsidRPr="00945F31">
        <w:rPr>
          <w:rFonts w:ascii="Times New Roman" w:eastAsia="Times New Roman" w:hAnsi="Times New Roman" w:cs="Times New Roman"/>
          <w:b/>
          <w:sz w:val="26"/>
          <w:szCs w:val="26"/>
          <w:u w:val="single"/>
          <w:lang w:eastAsia="ru-RU"/>
        </w:rPr>
        <w:t xml:space="preserve">период поставки </w:t>
      </w:r>
      <w:r w:rsidR="00DD7C0B" w:rsidRPr="00945F31">
        <w:rPr>
          <w:rFonts w:ascii="Times New Roman" w:eastAsia="Times New Roman" w:hAnsi="Times New Roman" w:cs="Times New Roman"/>
          <w:b/>
          <w:sz w:val="26"/>
          <w:szCs w:val="26"/>
          <w:u w:val="single"/>
          <w:lang w:eastAsia="ru-RU"/>
        </w:rPr>
        <w:t>(</w:t>
      </w:r>
      <w:r w:rsidR="00E569A5" w:rsidRPr="00945F31">
        <w:rPr>
          <w:rFonts w:ascii="Times New Roman" w:eastAsia="Times New Roman" w:hAnsi="Times New Roman" w:cs="Times New Roman"/>
          <w:b/>
          <w:sz w:val="26"/>
          <w:szCs w:val="26"/>
          <w:u w:val="single"/>
          <w:lang w:eastAsia="ru-RU"/>
        </w:rPr>
        <w:t xml:space="preserve">с октября 2018 г. </w:t>
      </w:r>
      <w:r w:rsidR="00DD7C0B" w:rsidRPr="00945F31">
        <w:rPr>
          <w:rFonts w:ascii="Times New Roman" w:eastAsia="Times New Roman" w:hAnsi="Times New Roman" w:cs="Times New Roman"/>
          <w:b/>
          <w:sz w:val="26"/>
          <w:szCs w:val="26"/>
          <w:u w:val="single"/>
          <w:lang w:eastAsia="ru-RU"/>
        </w:rPr>
        <w:t>по март 2019 </w:t>
      </w:r>
      <w:r w:rsidR="00E569A5" w:rsidRPr="00945F31">
        <w:rPr>
          <w:rFonts w:ascii="Times New Roman" w:eastAsia="Times New Roman" w:hAnsi="Times New Roman" w:cs="Times New Roman"/>
          <w:b/>
          <w:sz w:val="26"/>
          <w:szCs w:val="26"/>
          <w:u w:val="single"/>
          <w:lang w:eastAsia="ru-RU"/>
        </w:rPr>
        <w:t>г.</w:t>
      </w:r>
      <w:r w:rsidR="00DD7C0B" w:rsidRPr="00945F31">
        <w:rPr>
          <w:rFonts w:ascii="Times New Roman" w:eastAsia="Times New Roman" w:hAnsi="Times New Roman" w:cs="Times New Roman"/>
          <w:b/>
          <w:sz w:val="26"/>
          <w:szCs w:val="26"/>
          <w:u w:val="single"/>
          <w:lang w:eastAsia="ru-RU"/>
        </w:rPr>
        <w:t>)</w:t>
      </w:r>
      <w:r w:rsidR="00E569A5" w:rsidRPr="00945F31">
        <w:rPr>
          <w:rFonts w:ascii="Times New Roman" w:eastAsia="Times New Roman" w:hAnsi="Times New Roman" w:cs="Times New Roman"/>
          <w:b/>
          <w:sz w:val="26"/>
          <w:szCs w:val="26"/>
          <w:lang w:eastAsia="ru-RU"/>
        </w:rPr>
        <w:t xml:space="preserve"> </w:t>
      </w:r>
      <w:r w:rsidR="00DD7C0B" w:rsidRPr="00945F31">
        <w:rPr>
          <w:rFonts w:ascii="Times New Roman" w:eastAsia="Times New Roman" w:hAnsi="Times New Roman" w:cs="Times New Roman"/>
          <w:sz w:val="26"/>
          <w:szCs w:val="26"/>
          <w:lang w:eastAsia="ru-RU"/>
        </w:rPr>
        <w:t xml:space="preserve">Дополнительное предложение должно быть оформлено в соответствии с формой, являющейся неотъемлемой частью настоящих условий и заключенного Участником Соглашения об участии </w:t>
      </w:r>
      <w:r w:rsidR="00E569A5" w:rsidRPr="00945F31">
        <w:rPr>
          <w:rFonts w:ascii="Times New Roman" w:eastAsia="Times New Roman" w:hAnsi="Times New Roman" w:cs="Times New Roman"/>
          <w:b/>
          <w:sz w:val="26"/>
          <w:szCs w:val="26"/>
          <w:lang w:eastAsia="ru-RU"/>
        </w:rPr>
        <w:t>(</w:t>
      </w:r>
      <w:r w:rsidR="00E569A5" w:rsidRPr="00945F31">
        <w:rPr>
          <w:rFonts w:ascii="Times New Roman" w:eastAsia="Times New Roman" w:hAnsi="Times New Roman" w:cs="Times New Roman"/>
          <w:b/>
          <w:i/>
          <w:sz w:val="26"/>
          <w:szCs w:val="26"/>
          <w:lang w:eastAsia="ru-RU"/>
        </w:rPr>
        <w:t>Приложение № 2</w:t>
      </w:r>
      <w:r w:rsidR="00E569A5" w:rsidRPr="00945F31">
        <w:rPr>
          <w:rFonts w:ascii="Times New Roman" w:eastAsia="Times New Roman" w:hAnsi="Times New Roman" w:cs="Times New Roman"/>
          <w:b/>
          <w:sz w:val="26"/>
          <w:szCs w:val="26"/>
          <w:lang w:eastAsia="ru-RU"/>
        </w:rPr>
        <w:t>)</w:t>
      </w:r>
      <w:r w:rsidR="00DD7C0B" w:rsidRPr="00945F31">
        <w:rPr>
          <w:rFonts w:ascii="Times New Roman" w:eastAsia="Times New Roman" w:hAnsi="Times New Roman" w:cs="Times New Roman"/>
          <w:b/>
          <w:sz w:val="26"/>
          <w:szCs w:val="26"/>
          <w:lang w:eastAsia="ru-RU"/>
        </w:rPr>
        <w:t>.</w:t>
      </w:r>
    </w:p>
    <w:p w:rsidR="003931F1" w:rsidRPr="00945F31" w:rsidRDefault="003931F1"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Организатор Конкурса оставляет за собой право не рассматривать дополнительные коммерческие</w:t>
      </w:r>
      <w:r w:rsidR="00E569A5" w:rsidRPr="00945F31">
        <w:rPr>
          <w:rFonts w:ascii="Times New Roman" w:eastAsia="Times New Roman" w:hAnsi="Times New Roman" w:cs="Times New Roman"/>
          <w:b/>
          <w:sz w:val="26"/>
          <w:szCs w:val="26"/>
          <w:u w:val="single"/>
          <w:lang w:eastAsia="ru-RU"/>
        </w:rPr>
        <w:t xml:space="preserve"> предложения</w:t>
      </w:r>
      <w:r w:rsidRPr="00945F31">
        <w:rPr>
          <w:rFonts w:ascii="Times New Roman" w:eastAsia="Times New Roman" w:hAnsi="Times New Roman" w:cs="Times New Roman"/>
          <w:b/>
          <w:sz w:val="26"/>
          <w:szCs w:val="26"/>
          <w:u w:val="single"/>
          <w:lang w:eastAsia="ru-RU"/>
        </w:rPr>
        <w:t>.</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w:t>
      </w:r>
      <w:r w:rsidR="00DD7C0B" w:rsidRPr="00945F31">
        <w:rPr>
          <w:rFonts w:ascii="Times New Roman" w:eastAsia="Times New Roman" w:hAnsi="Times New Roman" w:cs="Times New Roman"/>
          <w:sz w:val="26"/>
          <w:szCs w:val="26"/>
          <w:lang w:eastAsia="ru-RU"/>
        </w:rPr>
        <w:t xml:space="preserve">(основных и дополнительных) </w:t>
      </w:r>
      <w:r w:rsidRPr="00945F31">
        <w:rPr>
          <w:rFonts w:ascii="Times New Roman" w:eastAsia="Times New Roman" w:hAnsi="Times New Roman" w:cs="Times New Roman"/>
          <w:sz w:val="26"/>
          <w:szCs w:val="26"/>
          <w:lang w:eastAsia="ru-RU"/>
        </w:rPr>
        <w:t xml:space="preserve">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Барбаров с учетом стоимости тр</w:t>
      </w:r>
      <w:r w:rsidR="00B81A1B" w:rsidRPr="00945F31">
        <w:rPr>
          <w:rFonts w:ascii="Times New Roman" w:eastAsia="Times New Roman" w:hAnsi="Times New Roman" w:cs="Times New Roman"/>
          <w:sz w:val="26"/>
          <w:szCs w:val="26"/>
          <w:lang w:eastAsia="ru-RU"/>
        </w:rPr>
        <w:t>анспортно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Барбаров,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3C2090" w:rsidRPr="00945F31"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945F31">
        <w:rPr>
          <w:rFonts w:ascii="Times New Roman" w:eastAsia="Times New Roman" w:hAnsi="Times New Roman" w:cs="Times New Roman"/>
          <w:sz w:val="26"/>
          <w:szCs w:val="26"/>
          <w:lang w:eastAsia="ru-RU"/>
        </w:rPr>
        <w:t>ез выбора победителя) - не более</w:t>
      </w:r>
      <w:r w:rsidRPr="00945F31">
        <w:rPr>
          <w:rFonts w:ascii="Times New Roman" w:eastAsia="Times New Roman" w:hAnsi="Times New Roman" w:cs="Times New Roman"/>
          <w:sz w:val="26"/>
          <w:szCs w:val="26"/>
          <w:lang w:eastAsia="ru-RU"/>
        </w:rPr>
        <w:t xml:space="preserve"> </w:t>
      </w:r>
      <w:r w:rsidR="009C2929" w:rsidRPr="00945F31">
        <w:rPr>
          <w:rFonts w:ascii="Times New Roman" w:eastAsia="Times New Roman" w:hAnsi="Times New Roman" w:cs="Times New Roman"/>
          <w:b/>
          <w:sz w:val="26"/>
          <w:szCs w:val="26"/>
          <w:u w:val="single"/>
          <w:lang w:eastAsia="ru-RU"/>
        </w:rPr>
        <w:t>4</w:t>
      </w:r>
      <w:r w:rsidRPr="00945F31">
        <w:rPr>
          <w:rFonts w:ascii="Times New Roman" w:eastAsia="Times New Roman" w:hAnsi="Times New Roman" w:cs="Times New Roman"/>
          <w:b/>
          <w:sz w:val="26"/>
          <w:szCs w:val="26"/>
          <w:u w:val="single"/>
          <w:lang w:eastAsia="ru-RU"/>
        </w:rPr>
        <w:t xml:space="preserve"> (</w:t>
      </w:r>
      <w:r w:rsidR="009C2929" w:rsidRPr="00945F31">
        <w:rPr>
          <w:rFonts w:ascii="Times New Roman" w:eastAsia="Times New Roman" w:hAnsi="Times New Roman" w:cs="Times New Roman"/>
          <w:b/>
          <w:sz w:val="26"/>
          <w:szCs w:val="26"/>
          <w:u w:val="single"/>
          <w:lang w:eastAsia="ru-RU"/>
        </w:rPr>
        <w:t>четырех</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945F31">
        <w:rPr>
          <w:rFonts w:ascii="Times New Roman" w:eastAsia="Times New Roman" w:hAnsi="Times New Roman" w:cs="Times New Roman"/>
          <w:sz w:val="26"/>
          <w:szCs w:val="26"/>
          <w:lang w:eastAsia="ru-RU"/>
        </w:rPr>
        <w:br/>
        <w:t>п</w:t>
      </w:r>
      <w:r w:rsidRPr="00945F31">
        <w:rPr>
          <w:rFonts w:ascii="Times New Roman" w:eastAsia="Times New Roman" w:hAnsi="Times New Roman" w:cs="Times New Roman"/>
          <w:sz w:val="26"/>
          <w:szCs w:val="26"/>
          <w:lang w:eastAsia="ru-RU"/>
        </w:rPr>
        <w:t xml:space="preserve">о </w:t>
      </w:r>
      <w:r w:rsidR="007F310D"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w:t>
      </w:r>
      <w:r w:rsidR="00C3127C" w:rsidRPr="00945F31">
        <w:rPr>
          <w:rFonts w:ascii="Times New Roman" w:eastAsia="Times New Roman" w:hAnsi="Times New Roman" w:cs="Times New Roman"/>
          <w:sz w:val="26"/>
          <w:szCs w:val="26"/>
          <w:u w:val="single"/>
          <w:lang w:eastAsia="ru-RU"/>
        </w:rPr>
        <w:t>октября</w:t>
      </w:r>
      <w:r w:rsidRPr="00945F31">
        <w:rPr>
          <w:rFonts w:ascii="Times New Roman" w:eastAsia="Times New Roman" w:hAnsi="Times New Roman" w:cs="Times New Roman"/>
          <w:sz w:val="26"/>
          <w:szCs w:val="26"/>
          <w:u w:val="single"/>
          <w:lang w:eastAsia="ru-RU"/>
        </w:rPr>
        <w:t xml:space="preserve"> 2018 г.</w:t>
      </w:r>
      <w:r w:rsidRPr="00945F31">
        <w:rPr>
          <w:rFonts w:ascii="Times New Roman" w:eastAsia="Times New Roman" w:hAnsi="Times New Roman" w:cs="Times New Roman"/>
          <w:sz w:val="26"/>
          <w:szCs w:val="26"/>
          <w:lang w:eastAsia="ru-RU"/>
        </w:rPr>
        <w:t xml:space="preserve"> Срок действия ком</w:t>
      </w:r>
      <w:r w:rsidR="00447D8A" w:rsidRPr="00945F31">
        <w:rPr>
          <w:rFonts w:ascii="Times New Roman" w:eastAsia="Times New Roman" w:hAnsi="Times New Roman" w:cs="Times New Roman"/>
          <w:sz w:val="26"/>
          <w:szCs w:val="26"/>
          <w:lang w:eastAsia="ru-RU"/>
        </w:rPr>
        <w:t>мерческих предложений – не менее</w:t>
      </w:r>
      <w:r w:rsidRPr="00945F31">
        <w:rPr>
          <w:rFonts w:ascii="Times New Roman" w:eastAsia="Times New Roman" w:hAnsi="Times New Roman" w:cs="Times New Roman"/>
          <w:sz w:val="26"/>
          <w:szCs w:val="26"/>
          <w:lang w:eastAsia="ru-RU"/>
        </w:rPr>
        <w:t xml:space="preserve"> </w:t>
      </w:r>
      <w:r w:rsidR="009C2929" w:rsidRPr="00945F31">
        <w:rPr>
          <w:rFonts w:ascii="Times New Roman" w:eastAsia="Times New Roman" w:hAnsi="Times New Roman" w:cs="Times New Roman"/>
          <w:b/>
          <w:sz w:val="26"/>
          <w:szCs w:val="26"/>
          <w:u w:val="single"/>
          <w:lang w:eastAsia="ru-RU"/>
        </w:rPr>
        <w:t>5</w:t>
      </w:r>
      <w:r w:rsidRPr="00945F31">
        <w:rPr>
          <w:rFonts w:ascii="Times New Roman" w:eastAsia="Times New Roman" w:hAnsi="Times New Roman" w:cs="Times New Roman"/>
          <w:b/>
          <w:sz w:val="26"/>
          <w:szCs w:val="26"/>
          <w:u w:val="single"/>
          <w:lang w:eastAsia="ru-RU"/>
        </w:rPr>
        <w:t xml:space="preserve"> (</w:t>
      </w:r>
      <w:r w:rsidR="009C2929" w:rsidRPr="00945F31">
        <w:rPr>
          <w:rFonts w:ascii="Times New Roman" w:eastAsia="Times New Roman" w:hAnsi="Times New Roman" w:cs="Times New Roman"/>
          <w:b/>
          <w:sz w:val="26"/>
          <w:szCs w:val="26"/>
          <w:u w:val="single"/>
          <w:lang w:eastAsia="ru-RU"/>
        </w:rPr>
        <w:t>пяти</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945F31">
        <w:rPr>
          <w:rFonts w:ascii="Times New Roman" w:eastAsia="Times New Roman" w:hAnsi="Times New Roman" w:cs="Times New Roman"/>
          <w:sz w:val="26"/>
          <w:szCs w:val="26"/>
          <w:lang w:eastAsia="ru-RU"/>
        </w:rPr>
        <w:br/>
        <w:t xml:space="preserve">по </w:t>
      </w:r>
      <w:r w:rsidR="007F310D" w:rsidRPr="00945F31">
        <w:rPr>
          <w:rFonts w:ascii="Times New Roman" w:eastAsia="Times New Roman" w:hAnsi="Times New Roman" w:cs="Times New Roman"/>
          <w:sz w:val="26"/>
          <w:szCs w:val="26"/>
          <w:u w:val="single"/>
          <w:lang w:eastAsia="ru-RU"/>
        </w:rPr>
        <w:t>9</w:t>
      </w:r>
      <w:r w:rsidRPr="00945F31">
        <w:rPr>
          <w:rFonts w:ascii="Times New Roman" w:eastAsia="Times New Roman" w:hAnsi="Times New Roman" w:cs="Times New Roman"/>
          <w:sz w:val="26"/>
          <w:szCs w:val="26"/>
          <w:u w:val="single"/>
          <w:lang w:eastAsia="ru-RU"/>
        </w:rPr>
        <w:t xml:space="preserve"> </w:t>
      </w:r>
      <w:r w:rsidR="00C3127C" w:rsidRPr="00945F31">
        <w:rPr>
          <w:rFonts w:ascii="Times New Roman" w:eastAsia="Times New Roman" w:hAnsi="Times New Roman" w:cs="Times New Roman"/>
          <w:sz w:val="26"/>
          <w:szCs w:val="26"/>
          <w:u w:val="single"/>
          <w:lang w:eastAsia="ru-RU"/>
        </w:rPr>
        <w:t>октя</w:t>
      </w:r>
      <w:r w:rsidR="004F79D8" w:rsidRPr="00945F31">
        <w:rPr>
          <w:rFonts w:ascii="Times New Roman" w:eastAsia="Times New Roman" w:hAnsi="Times New Roman" w:cs="Times New Roman"/>
          <w:sz w:val="26"/>
          <w:szCs w:val="26"/>
          <w:u w:val="single"/>
          <w:lang w:eastAsia="ru-RU"/>
        </w:rPr>
        <w:t>бря</w:t>
      </w:r>
      <w:r w:rsidRPr="00945F31">
        <w:rPr>
          <w:rFonts w:ascii="Times New Roman" w:eastAsia="Times New Roman" w:hAnsi="Times New Roman" w:cs="Times New Roman"/>
          <w:sz w:val="26"/>
          <w:szCs w:val="26"/>
          <w:u w:val="single"/>
          <w:lang w:eastAsia="ru-RU"/>
        </w:rPr>
        <w:t xml:space="preserve"> 2018 г.</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945F31">
        <w:rPr>
          <w:rFonts w:ascii="Times New Roman" w:eastAsia="Times New Roman" w:hAnsi="Times New Roman" w:cs="Times New Roman"/>
          <w:sz w:val="26"/>
          <w:szCs w:val="26"/>
          <w:lang w:eastAsia="ru-RU"/>
        </w:rPr>
        <w:t>определения победителя</w:t>
      </w:r>
      <w:r w:rsidRPr="00945F31">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945F31">
        <w:rPr>
          <w:rFonts w:ascii="Times New Roman" w:eastAsia="Times New Roman" w:hAnsi="Times New Roman" w:cs="Times New Roman"/>
          <w:sz w:val="26"/>
          <w:szCs w:val="26"/>
          <w:lang w:eastAsia="ru-RU"/>
        </w:rPr>
        <w:t>оплату</w:t>
      </w:r>
      <w:r w:rsidRPr="00945F31">
        <w:rPr>
          <w:rFonts w:ascii="Times New Roman" w:eastAsia="Times New Roman" w:hAnsi="Times New Roman" w:cs="Times New Roman"/>
          <w:sz w:val="26"/>
          <w:szCs w:val="26"/>
          <w:lang w:eastAsia="ru-RU"/>
        </w:rPr>
        <w:t xml:space="preserve">, при подведении итогов Конкурса не учитывается. </w:t>
      </w:r>
    </w:p>
    <w:p w:rsidR="001E2AC1" w:rsidRPr="00945F31" w:rsidRDefault="007762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u w:val="single"/>
          <w:lang w:eastAsia="ru-RU"/>
        </w:rPr>
        <w:t>Критерий</w:t>
      </w:r>
      <w:r w:rsidR="00447D8A" w:rsidRPr="00945F31">
        <w:rPr>
          <w:rFonts w:ascii="Times New Roman" w:eastAsia="Times New Roman" w:hAnsi="Times New Roman" w:cs="Times New Roman"/>
          <w:b/>
          <w:sz w:val="26"/>
          <w:szCs w:val="26"/>
          <w:u w:val="single"/>
          <w:lang w:eastAsia="ru-RU"/>
        </w:rPr>
        <w:t xml:space="preserve"> оценки коммерческих </w:t>
      </w:r>
      <w:r w:rsidR="00042C9B" w:rsidRPr="00945F31">
        <w:rPr>
          <w:rFonts w:ascii="Times New Roman" w:eastAsia="Times New Roman" w:hAnsi="Times New Roman" w:cs="Times New Roman"/>
          <w:b/>
          <w:sz w:val="26"/>
          <w:szCs w:val="26"/>
          <w:u w:val="single"/>
          <w:lang w:eastAsia="ru-RU"/>
        </w:rPr>
        <w:t>предложений</w:t>
      </w:r>
      <w:r w:rsidR="00042C9B" w:rsidRPr="00945F31">
        <w:rPr>
          <w:rFonts w:ascii="Times New Roman" w:eastAsia="Times New Roman" w:hAnsi="Times New Roman" w:cs="Times New Roman"/>
          <w:sz w:val="26"/>
          <w:szCs w:val="26"/>
          <w:lang w:eastAsia="ru-RU"/>
        </w:rPr>
        <w:t xml:space="preserve"> дл</w:t>
      </w:r>
      <w:r w:rsidR="00A223E1" w:rsidRPr="00945F31">
        <w:rPr>
          <w:rFonts w:ascii="Times New Roman" w:eastAsia="Times New Roman" w:hAnsi="Times New Roman" w:cs="Times New Roman"/>
          <w:sz w:val="26"/>
          <w:szCs w:val="26"/>
          <w:lang w:eastAsia="ru-RU"/>
        </w:rPr>
        <w:t>я определения наилучшего из них</w:t>
      </w:r>
      <w:r w:rsidR="00336A8D" w:rsidRPr="00945F31">
        <w:rPr>
          <w:rFonts w:ascii="Times New Roman" w:eastAsia="Times New Roman" w:hAnsi="Times New Roman" w:cs="Times New Roman"/>
          <w:sz w:val="26"/>
          <w:szCs w:val="26"/>
          <w:lang w:eastAsia="ru-RU"/>
        </w:rPr>
        <w:t xml:space="preserve"> (применяе</w:t>
      </w:r>
      <w:r w:rsidR="000C74C9" w:rsidRPr="00945F31">
        <w:rPr>
          <w:rFonts w:ascii="Times New Roman" w:eastAsia="Times New Roman" w:hAnsi="Times New Roman" w:cs="Times New Roman"/>
          <w:sz w:val="26"/>
          <w:szCs w:val="26"/>
          <w:lang w:eastAsia="ru-RU"/>
        </w:rPr>
        <w:t>тся отдельно для основных и дополнительных предложений Участников)</w:t>
      </w:r>
      <w:r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eastAsia="ru-RU"/>
        </w:rPr>
        <w:t>-</w:t>
      </w:r>
      <w:r w:rsidR="00A223E1" w:rsidRPr="00945F31">
        <w:rPr>
          <w:rFonts w:ascii="Times New Roman" w:eastAsia="Times New Roman" w:hAnsi="Times New Roman" w:cs="Times New Roman"/>
          <w:sz w:val="26"/>
          <w:szCs w:val="26"/>
          <w:lang w:eastAsia="ru-RU"/>
        </w:rPr>
        <w:t xml:space="preserve"> </w:t>
      </w:r>
      <w:r w:rsidR="001E2AC1" w:rsidRPr="00945F31">
        <w:rPr>
          <w:rFonts w:ascii="Times New Roman" w:eastAsia="Times New Roman" w:hAnsi="Times New Roman" w:cs="Times New Roman"/>
          <w:sz w:val="26"/>
          <w:szCs w:val="26"/>
          <w:lang w:eastAsia="ru-RU"/>
        </w:rPr>
        <w:t>наиболе</w:t>
      </w:r>
      <w:r w:rsidR="00A223E1" w:rsidRPr="00945F31">
        <w:rPr>
          <w:rFonts w:ascii="Times New Roman" w:eastAsia="Times New Roman" w:hAnsi="Times New Roman" w:cs="Times New Roman"/>
          <w:sz w:val="26"/>
          <w:szCs w:val="26"/>
          <w:lang w:eastAsia="ru-RU"/>
        </w:rPr>
        <w:t>е высокая предложенная поправка</w:t>
      </w:r>
      <w:r w:rsidR="008A535E" w:rsidRPr="00945F31">
        <w:rPr>
          <w:rFonts w:ascii="Times New Roman" w:eastAsia="Times New Roman" w:hAnsi="Times New Roman" w:cs="Times New Roman"/>
          <w:sz w:val="26"/>
          <w:szCs w:val="26"/>
          <w:lang w:eastAsia="ru-RU"/>
        </w:rPr>
        <w:t xml:space="preserve"> (приведенная к </w:t>
      </w:r>
      <w:r w:rsidR="000C74C9" w:rsidRPr="00945F31">
        <w:rPr>
          <w:rFonts w:ascii="Times New Roman" w:eastAsia="Times New Roman" w:hAnsi="Times New Roman" w:cs="Times New Roman"/>
          <w:sz w:val="26"/>
          <w:szCs w:val="26"/>
          <w:lang w:eastAsia="ru-RU"/>
        </w:rPr>
        <w:t xml:space="preserve">условиям </w:t>
      </w:r>
      <w:r w:rsidR="000C74C9" w:rsidRPr="00945F31">
        <w:rPr>
          <w:rFonts w:ascii="Times New Roman" w:eastAsia="Times New Roman" w:hAnsi="Times New Roman" w:cs="Times New Roman"/>
          <w:sz w:val="26"/>
          <w:szCs w:val="26"/>
          <w:lang w:val="en-US" w:eastAsia="ru-RU"/>
        </w:rPr>
        <w:t>FCA</w:t>
      </w:r>
      <w:r w:rsidR="000C74C9" w:rsidRPr="00945F31">
        <w:rPr>
          <w:rFonts w:ascii="Times New Roman" w:eastAsia="Times New Roman" w:hAnsi="Times New Roman" w:cs="Times New Roman"/>
          <w:sz w:val="26"/>
          <w:szCs w:val="26"/>
          <w:lang w:eastAsia="ru-RU"/>
        </w:rPr>
        <w:t xml:space="preserve"> </w:t>
      </w:r>
      <w:r w:rsidR="000C74C9" w:rsidRPr="00945F31">
        <w:rPr>
          <w:rFonts w:ascii="Times New Roman" w:eastAsia="Times New Roman" w:hAnsi="Times New Roman" w:cs="Times New Roman"/>
          <w:sz w:val="26"/>
          <w:szCs w:val="26"/>
          <w:lang w:eastAsia="ru-RU"/>
        </w:rPr>
        <w:br/>
      </w:r>
      <w:r w:rsidR="008A535E" w:rsidRPr="00945F31">
        <w:rPr>
          <w:rFonts w:ascii="Times New Roman" w:eastAsia="Times New Roman" w:hAnsi="Times New Roman" w:cs="Times New Roman"/>
          <w:sz w:val="26"/>
          <w:szCs w:val="26"/>
          <w:lang w:eastAsia="ru-RU"/>
        </w:rPr>
        <w:t>ст. Барбаров)</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Валюта Конкурсного предложения: доллары США.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945F31">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945F31">
        <w:rPr>
          <w:rFonts w:ascii="Times New Roman" w:eastAsia="Times New Roman" w:hAnsi="Times New Roman" w:cs="Times New Roman"/>
          <w:snapToGrid w:val="0"/>
          <w:sz w:val="26"/>
          <w:szCs w:val="26"/>
          <w:lang w:eastAsia="ru-RU"/>
        </w:rPr>
        <w:t xml:space="preserve">зультатам Конкурса – не позднее </w:t>
      </w:r>
      <w:r w:rsidR="007F310D" w:rsidRPr="00945F31">
        <w:rPr>
          <w:rFonts w:ascii="Times New Roman" w:eastAsia="Times New Roman" w:hAnsi="Times New Roman" w:cs="Times New Roman"/>
          <w:snapToGrid w:val="0"/>
          <w:sz w:val="26"/>
          <w:szCs w:val="26"/>
          <w:u w:val="single"/>
          <w:lang w:eastAsia="ru-RU"/>
        </w:rPr>
        <w:t>9</w:t>
      </w:r>
      <w:r w:rsidR="00AF52DA" w:rsidRPr="00945F31">
        <w:rPr>
          <w:rFonts w:ascii="Times New Roman" w:eastAsia="Times New Roman" w:hAnsi="Times New Roman" w:cs="Times New Roman"/>
          <w:snapToGrid w:val="0"/>
          <w:sz w:val="26"/>
          <w:szCs w:val="26"/>
          <w:u w:val="single"/>
          <w:lang w:eastAsia="ru-RU"/>
        </w:rPr>
        <w:t> </w:t>
      </w:r>
      <w:r w:rsidR="009D38D0" w:rsidRPr="00945F31">
        <w:rPr>
          <w:rFonts w:ascii="Times New Roman" w:eastAsia="Times New Roman" w:hAnsi="Times New Roman" w:cs="Times New Roman"/>
          <w:snapToGrid w:val="0"/>
          <w:sz w:val="26"/>
          <w:szCs w:val="26"/>
          <w:u w:val="single"/>
          <w:lang w:eastAsia="ru-RU"/>
        </w:rPr>
        <w:t>октября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945F31">
        <w:rPr>
          <w:rFonts w:ascii="Times New Roman" w:eastAsia="Times New Roman" w:hAnsi="Times New Roman" w:cs="Times New Roman"/>
          <w:snapToGrid w:val="0"/>
          <w:sz w:val="26"/>
          <w:szCs w:val="26"/>
          <w:lang w:eastAsia="ru-RU"/>
        </w:rPr>
        <w:t>рассмотрения их конкурсных предложений</w:t>
      </w:r>
      <w:r w:rsidRPr="00945F31">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7F310D" w:rsidRPr="00945F31">
        <w:rPr>
          <w:rFonts w:ascii="Times New Roman" w:eastAsia="Times New Roman" w:hAnsi="Times New Roman" w:cs="Times New Roman"/>
          <w:snapToGrid w:val="0"/>
          <w:sz w:val="26"/>
          <w:szCs w:val="26"/>
          <w:u w:val="single"/>
          <w:lang w:eastAsia="ru-RU"/>
        </w:rPr>
        <w:t>10</w:t>
      </w:r>
      <w:r w:rsidRPr="00945F31">
        <w:rPr>
          <w:rFonts w:ascii="Times New Roman" w:eastAsia="Times New Roman" w:hAnsi="Times New Roman" w:cs="Times New Roman"/>
          <w:snapToGrid w:val="0"/>
          <w:sz w:val="26"/>
          <w:szCs w:val="26"/>
          <w:u w:val="single"/>
          <w:lang w:eastAsia="ru-RU"/>
        </w:rPr>
        <w:t xml:space="preserve"> </w:t>
      </w:r>
      <w:r w:rsidR="009D38D0" w:rsidRPr="00945F31">
        <w:rPr>
          <w:rFonts w:ascii="Times New Roman" w:eastAsia="Times New Roman" w:hAnsi="Times New Roman" w:cs="Times New Roman"/>
          <w:snapToGrid w:val="0"/>
          <w:sz w:val="26"/>
          <w:szCs w:val="26"/>
          <w:u w:val="single"/>
          <w:lang w:eastAsia="ru-RU"/>
        </w:rPr>
        <w:t>октября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224E32" w:rsidRPr="00945F31"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945F31">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lastRenderedPageBreak/>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945F31">
        <w:rPr>
          <w:rFonts w:ascii="Times New Roman" w:eastAsia="Times New Roman" w:hAnsi="Times New Roman" w:cs="Times New Roman"/>
          <w:b/>
          <w:snapToGrid w:val="0"/>
          <w:color w:val="000000" w:themeColor="text1"/>
          <w:sz w:val="26"/>
          <w:szCs w:val="26"/>
          <w:u w:val="single"/>
          <w:lang w:eastAsia="ru-RU"/>
        </w:rPr>
        <w:t>в редакции</w:t>
      </w:r>
      <w:r w:rsidRPr="00945F31">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6" w:history="1">
        <w:r w:rsidRPr="00945F31">
          <w:rPr>
            <w:rFonts w:ascii="Times New Roman" w:eastAsia="Times New Roman" w:hAnsi="Times New Roman" w:cs="Times New Roman"/>
            <w:b/>
            <w:snapToGrid w:val="0"/>
            <w:color w:val="000000" w:themeColor="text1"/>
            <w:sz w:val="26"/>
            <w:szCs w:val="26"/>
            <w:u w:val="single"/>
            <w:lang w:val="en-US" w:eastAsia="ru-RU"/>
          </w:rPr>
          <w:t>www</w:t>
        </w:r>
        <w:r w:rsidRPr="00945F31">
          <w:rPr>
            <w:rFonts w:ascii="Times New Roman" w:eastAsia="Times New Roman" w:hAnsi="Times New Roman" w:cs="Times New Roman"/>
            <w:b/>
            <w:snapToGrid w:val="0"/>
            <w:color w:val="000000" w:themeColor="text1"/>
            <w:sz w:val="26"/>
            <w:szCs w:val="26"/>
            <w:u w:val="single"/>
            <w:lang w:eastAsia="ru-RU"/>
          </w:rPr>
          <w:t>.</w:t>
        </w:r>
        <w:r w:rsidRPr="00945F31">
          <w:rPr>
            <w:rFonts w:ascii="Times New Roman" w:eastAsia="Times New Roman" w:hAnsi="Times New Roman" w:cs="Times New Roman"/>
            <w:b/>
            <w:snapToGrid w:val="0"/>
            <w:color w:val="000000" w:themeColor="text1"/>
            <w:sz w:val="26"/>
            <w:szCs w:val="26"/>
            <w:u w:val="single"/>
            <w:lang w:val="en-US" w:eastAsia="ru-RU"/>
          </w:rPr>
          <w:t>bnk</w:t>
        </w:r>
        <w:r w:rsidRPr="00945F31">
          <w:rPr>
            <w:rFonts w:ascii="Times New Roman" w:eastAsia="Times New Roman" w:hAnsi="Times New Roman" w:cs="Times New Roman"/>
            <w:b/>
            <w:snapToGrid w:val="0"/>
            <w:color w:val="000000" w:themeColor="text1"/>
            <w:sz w:val="26"/>
            <w:szCs w:val="26"/>
            <w:u w:val="single"/>
            <w:lang w:eastAsia="ru-RU"/>
          </w:rPr>
          <w:t>.</w:t>
        </w:r>
        <w:r w:rsidRPr="00945F31">
          <w:rPr>
            <w:rFonts w:ascii="Times New Roman" w:eastAsia="Times New Roman" w:hAnsi="Times New Roman" w:cs="Times New Roman"/>
            <w:b/>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w:t>
      </w:r>
    </w:p>
    <w:p w:rsidR="00224E32" w:rsidRPr="00945F31" w:rsidRDefault="00224E32" w:rsidP="00224E32">
      <w:pPr>
        <w:numPr>
          <w:ilvl w:val="0"/>
          <w:numId w:val="4"/>
        </w:numPr>
        <w:tabs>
          <w:tab w:val="num" w:pos="567"/>
          <w:tab w:val="num" w:pos="709"/>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945F31">
        <w:rPr>
          <w:rFonts w:ascii="Times New Roman" w:eastAsia="Times New Roman" w:hAnsi="Times New Roman" w:cs="Times New Roman"/>
          <w:snapToGrid w:val="0"/>
          <w:sz w:val="26"/>
          <w:szCs w:val="26"/>
          <w:lang w:val="en-US" w:eastAsia="ru-RU"/>
        </w:rPr>
        <w:t>FCA</w:t>
      </w:r>
      <w:r w:rsidRPr="00945F31">
        <w:rPr>
          <w:rFonts w:ascii="Times New Roman" w:eastAsia="Times New Roman" w:hAnsi="Times New Roman" w:cs="Times New Roman"/>
          <w:snapToGrid w:val="0"/>
          <w:sz w:val="26"/>
          <w:szCs w:val="26"/>
          <w:lang w:eastAsia="ru-RU"/>
        </w:rPr>
        <w:t xml:space="preserve"> ст. Барбаров / DAP граница Республики Беларусь;</w:t>
      </w:r>
    </w:p>
    <w:p w:rsidR="00224E32" w:rsidRPr="00945F31"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с компанией «BNK (UK) Ltd.» (Великобритания) при поставке Товара на условиях </w:t>
      </w:r>
      <w:r w:rsidRPr="00945F31">
        <w:rPr>
          <w:rFonts w:ascii="Times New Roman" w:eastAsia="Times New Roman" w:hAnsi="Times New Roman" w:cs="Times New Roman"/>
          <w:snapToGrid w:val="0"/>
          <w:color w:val="000000" w:themeColor="text1"/>
          <w:sz w:val="26"/>
          <w:szCs w:val="26"/>
          <w:lang w:val="en-US" w:eastAsia="ru-RU"/>
        </w:rPr>
        <w:t>FOB</w:t>
      </w:r>
      <w:r w:rsidRPr="00945F31">
        <w:rPr>
          <w:rFonts w:ascii="Times New Roman" w:eastAsia="Times New Roman" w:hAnsi="Times New Roman" w:cs="Times New Roman"/>
          <w:snapToGrid w:val="0"/>
          <w:color w:val="000000" w:themeColor="text1"/>
          <w:sz w:val="26"/>
          <w:szCs w:val="26"/>
          <w:lang w:eastAsia="ru-RU"/>
        </w:rPr>
        <w:t xml:space="preserve"> порт погрузки/</w:t>
      </w:r>
      <w:r w:rsidRPr="00945F31">
        <w:rPr>
          <w:rFonts w:ascii="Times New Roman" w:eastAsia="Times New Roman" w:hAnsi="Times New Roman" w:cs="Times New Roman"/>
          <w:snapToGrid w:val="0"/>
          <w:color w:val="000000" w:themeColor="text1"/>
          <w:sz w:val="26"/>
          <w:szCs w:val="26"/>
          <w:lang w:val="en-US" w:eastAsia="ru-RU"/>
        </w:rPr>
        <w:t>CIF</w:t>
      </w:r>
      <w:r w:rsidRPr="00945F31">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7" w:history="1">
        <w:r w:rsidRPr="00945F31">
          <w:rPr>
            <w:rFonts w:ascii="Times New Roman" w:eastAsia="Times New Roman" w:hAnsi="Times New Roman" w:cs="Times New Roman"/>
            <w:snapToGrid w:val="0"/>
            <w:color w:val="000000" w:themeColor="text1"/>
            <w:sz w:val="26"/>
            <w:szCs w:val="26"/>
            <w:u w:val="single"/>
            <w:lang w:val="en-US" w:eastAsia="ru-RU"/>
          </w:rPr>
          <w:t>www</w:t>
        </w:r>
        <w:r w:rsidRPr="00945F31">
          <w:rPr>
            <w:rFonts w:ascii="Times New Roman" w:eastAsia="Times New Roman" w:hAnsi="Times New Roman" w:cs="Times New Roman"/>
            <w:snapToGrid w:val="0"/>
            <w:color w:val="000000" w:themeColor="text1"/>
            <w:sz w:val="26"/>
            <w:szCs w:val="26"/>
            <w:u w:val="single"/>
            <w:lang w:eastAsia="ru-RU"/>
          </w:rPr>
          <w:t>.</w:t>
        </w:r>
        <w:r w:rsidRPr="00945F31">
          <w:rPr>
            <w:rFonts w:ascii="Times New Roman" w:eastAsia="Times New Roman" w:hAnsi="Times New Roman" w:cs="Times New Roman"/>
            <w:snapToGrid w:val="0"/>
            <w:color w:val="000000" w:themeColor="text1"/>
            <w:sz w:val="26"/>
            <w:szCs w:val="26"/>
            <w:u w:val="single"/>
            <w:lang w:val="en-US" w:eastAsia="ru-RU"/>
          </w:rPr>
          <w:t>bnk</w:t>
        </w:r>
        <w:r w:rsidRPr="00945F31">
          <w:rPr>
            <w:rFonts w:ascii="Times New Roman" w:eastAsia="Times New Roman" w:hAnsi="Times New Roman" w:cs="Times New Roman"/>
            <w:snapToGrid w:val="0"/>
            <w:color w:val="000000" w:themeColor="text1"/>
            <w:sz w:val="26"/>
            <w:szCs w:val="26"/>
            <w:u w:val="single"/>
            <w:lang w:eastAsia="ru-RU"/>
          </w:rPr>
          <w:t>.</w:t>
        </w:r>
        <w:r w:rsidRPr="00945F31">
          <w:rPr>
            <w:rFonts w:ascii="Times New Roman" w:eastAsia="Times New Roman" w:hAnsi="Times New Roman" w:cs="Times New Roman"/>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224E32" w:rsidRPr="00945F31" w:rsidRDefault="00224E32" w:rsidP="00224E32">
      <w:pPr>
        <w:spacing w:after="0" w:line="240" w:lineRule="auto"/>
        <w:ind w:firstLine="426"/>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945F31">
        <w:rPr>
          <w:rFonts w:ascii="Times New Roman" w:eastAsia="Times New Roman" w:hAnsi="Times New Roman" w:cs="Times New Roman"/>
          <w:snapToGrid w:val="0"/>
          <w:sz w:val="26"/>
          <w:szCs w:val="26"/>
          <w:lang w:val="en-US" w:eastAsia="ru-RU"/>
        </w:rPr>
        <w:t>DAP</w:t>
      </w:r>
      <w:r w:rsidRPr="00945F31">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945F31">
        <w:rPr>
          <w:rFonts w:ascii="Times New Roman" w:eastAsia="Times New Roman" w:hAnsi="Times New Roman" w:cs="Times New Roman"/>
          <w:snapToGrid w:val="0"/>
          <w:sz w:val="26"/>
          <w:szCs w:val="26"/>
          <w:lang w:val="en-US" w:eastAsia="ru-RU"/>
        </w:rPr>
        <w:t>DAP</w:t>
      </w:r>
      <w:r w:rsidRPr="00945F31">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945F31">
        <w:rPr>
          <w:rFonts w:ascii="Times New Roman" w:eastAsia="Times New Roman" w:hAnsi="Times New Roman" w:cs="Times New Roman"/>
          <w:snapToGrid w:val="0"/>
          <w:sz w:val="26"/>
          <w:szCs w:val="26"/>
          <w:lang w:val="en-US" w:eastAsia="ru-RU"/>
        </w:rPr>
        <w:t>BNK</w:t>
      </w:r>
      <w:r w:rsidRPr="00945F31">
        <w:rPr>
          <w:rFonts w:ascii="Times New Roman" w:eastAsia="Times New Roman" w:hAnsi="Times New Roman" w:cs="Times New Roman"/>
          <w:snapToGrid w:val="0"/>
          <w:sz w:val="26"/>
          <w:szCs w:val="26"/>
          <w:lang w:eastAsia="ru-RU"/>
        </w:rPr>
        <w:t xml:space="preserve"> (</w:t>
      </w:r>
      <w:r w:rsidRPr="00945F31">
        <w:rPr>
          <w:rFonts w:ascii="Times New Roman" w:eastAsia="Times New Roman" w:hAnsi="Times New Roman" w:cs="Times New Roman"/>
          <w:snapToGrid w:val="0"/>
          <w:sz w:val="26"/>
          <w:szCs w:val="26"/>
          <w:lang w:val="en-US" w:eastAsia="ru-RU"/>
        </w:rPr>
        <w:t>UK</w:t>
      </w:r>
      <w:r w:rsidRPr="00945F31">
        <w:rPr>
          <w:rFonts w:ascii="Times New Roman" w:eastAsia="Times New Roman" w:hAnsi="Times New Roman" w:cs="Times New Roman"/>
          <w:snapToGrid w:val="0"/>
          <w:sz w:val="26"/>
          <w:szCs w:val="26"/>
          <w:lang w:eastAsia="ru-RU"/>
        </w:rPr>
        <w:t xml:space="preserve">) </w:t>
      </w:r>
      <w:r w:rsidRPr="00945F31">
        <w:rPr>
          <w:rFonts w:ascii="Times New Roman" w:eastAsia="Times New Roman" w:hAnsi="Times New Roman" w:cs="Times New Roman"/>
          <w:snapToGrid w:val="0"/>
          <w:sz w:val="26"/>
          <w:szCs w:val="26"/>
          <w:lang w:val="en-US" w:eastAsia="ru-RU"/>
        </w:rPr>
        <w:t>Ltd</w:t>
      </w:r>
      <w:r w:rsidRPr="00945F31">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224E32" w:rsidRPr="00945F31" w:rsidRDefault="00224E32" w:rsidP="00224E32">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Поставка Товара осуществляется железнодорожным транспортом в вагонах-цистернах общего парка железных дорог (за исключением поставки на базисе </w:t>
      </w:r>
      <w:r w:rsidRPr="00945F31">
        <w:rPr>
          <w:rFonts w:ascii="Times New Roman" w:eastAsia="Times New Roman" w:hAnsi="Times New Roman" w:cs="Times New Roman"/>
          <w:snapToGrid w:val="0"/>
          <w:sz w:val="26"/>
          <w:szCs w:val="26"/>
          <w:lang w:val="en-US" w:eastAsia="ru-RU"/>
        </w:rPr>
        <w:t>FCA</w:t>
      </w:r>
      <w:r w:rsidRPr="00945F31">
        <w:rPr>
          <w:rFonts w:ascii="Times New Roman" w:eastAsia="Times New Roman" w:hAnsi="Times New Roman" w:cs="Times New Roman"/>
          <w:snapToGrid w:val="0"/>
          <w:sz w:val="26"/>
          <w:szCs w:val="26"/>
          <w:lang w:eastAsia="ru-RU"/>
        </w:rPr>
        <w:t xml:space="preserve"> ст. Барбаров).</w:t>
      </w:r>
    </w:p>
    <w:p w:rsidR="00224E32" w:rsidRPr="00945F31" w:rsidRDefault="00224E32" w:rsidP="00224E32">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При поставке Товара на условиях DA</w:t>
      </w:r>
      <w:r w:rsidRPr="00945F31">
        <w:rPr>
          <w:rFonts w:ascii="Times New Roman" w:eastAsia="Times New Roman" w:hAnsi="Times New Roman" w:cs="Times New Roman"/>
          <w:snapToGrid w:val="0"/>
          <w:sz w:val="26"/>
          <w:szCs w:val="26"/>
          <w:lang w:val="en-US" w:eastAsia="ru-RU"/>
        </w:rPr>
        <w:t>P</w:t>
      </w:r>
      <w:r w:rsidRPr="00945F31">
        <w:rPr>
          <w:rFonts w:ascii="Times New Roman" w:eastAsia="Times New Roman" w:hAnsi="Times New Roman" w:cs="Times New Roman"/>
          <w:snapToGrid w:val="0"/>
          <w:sz w:val="26"/>
          <w:szCs w:val="26"/>
          <w:lang w:eastAsia="ru-RU"/>
        </w:rPr>
        <w:t xml:space="preserve"> поставка осуществляется по отгрузочным реквизитам, которые представляются Покупателем Продавцу в форме Разнарядок. При поставке Товара на условиях DA</w:t>
      </w:r>
      <w:r w:rsidRPr="00945F31">
        <w:rPr>
          <w:rFonts w:ascii="Times New Roman" w:eastAsia="Times New Roman" w:hAnsi="Times New Roman" w:cs="Times New Roman"/>
          <w:snapToGrid w:val="0"/>
          <w:sz w:val="26"/>
          <w:szCs w:val="26"/>
          <w:lang w:val="en-US" w:eastAsia="ru-RU"/>
        </w:rPr>
        <w:t>P</w:t>
      </w:r>
      <w:r w:rsidRPr="00945F31">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224E32" w:rsidRPr="00945F31" w:rsidRDefault="00224E32" w:rsidP="00224E32">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24E32" w:rsidRPr="00945F31" w:rsidRDefault="00224E32" w:rsidP="00224E32">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224E32" w:rsidRPr="00945F31" w:rsidRDefault="00224E32" w:rsidP="00224E32">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w:t>
      </w:r>
      <w:r w:rsidRPr="00945F31">
        <w:rPr>
          <w:rFonts w:ascii="Times New Roman" w:eastAsia="Times New Roman" w:hAnsi="Times New Roman" w:cs="Times New Roman"/>
          <w:sz w:val="26"/>
          <w:szCs w:val="26"/>
          <w:lang w:eastAsia="ru-RU"/>
        </w:rPr>
        <w:lastRenderedPageBreak/>
        <w:t xml:space="preserve">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«Мозырский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945F31"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945F31">
        <w:rPr>
          <w:rFonts w:ascii="Times New Roman" w:eastAsia="Times New Roman" w:hAnsi="Times New Roman" w:cs="Times New Roman"/>
          <w:sz w:val="26"/>
          <w:szCs w:val="26"/>
          <w:lang w:eastAsia="ru-RU"/>
        </w:rPr>
        <w:t xml:space="preserve">0,05% </w:t>
      </w:r>
      <w:r w:rsidRPr="00945F31">
        <w:rPr>
          <w:rFonts w:ascii="Times New Roman" w:eastAsia="Times New Roman" w:hAnsi="Times New Roman" w:cs="Times New Roman"/>
          <w:sz w:val="26"/>
          <w:szCs w:val="26"/>
          <w:lang w:eastAsia="ru-RU"/>
        </w:rPr>
        <w:t>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6413CF" w:rsidRPr="00945F31">
        <w:rPr>
          <w:rFonts w:ascii="Times New Roman" w:eastAsia="Times New Roman" w:hAnsi="Times New Roman" w:cs="Times New Roman"/>
          <w:sz w:val="26"/>
          <w:szCs w:val="26"/>
          <w:lang w:eastAsia="ru-RU"/>
        </w:rPr>
        <w:t>нта установок ОАО «Мозырский НПЗ</w:t>
      </w:r>
      <w:r w:rsidRPr="00945F31">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w:t>
      </w:r>
      <w:r w:rsidRPr="00945F31">
        <w:rPr>
          <w:rFonts w:ascii="Times New Roman" w:eastAsia="Times New Roman" w:hAnsi="Times New Roman" w:cs="Times New Roman"/>
          <w:b/>
          <w:sz w:val="26"/>
          <w:szCs w:val="26"/>
          <w:lang w:eastAsia="ru-RU"/>
        </w:rPr>
        <w:t>ЗАО «БНК»</w:t>
      </w:r>
      <w:r w:rsidRPr="00945F31">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9C2929" w:rsidRPr="00945F31">
        <w:rPr>
          <w:rFonts w:ascii="Times New Roman" w:eastAsia="Times New Roman" w:hAnsi="Times New Roman" w:cs="Times New Roman"/>
          <w:sz w:val="26"/>
          <w:szCs w:val="26"/>
          <w:u w:val="single"/>
          <w:lang w:eastAsia="ru-RU"/>
        </w:rPr>
        <w:t>тября</w:t>
      </w:r>
      <w:r w:rsidR="00234C45"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945F31"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r w:rsidRPr="00945F31">
        <w:rPr>
          <w:rFonts w:ascii="Times New Roman" w:eastAsia="Times New Roman" w:hAnsi="Times New Roman" w:cs="Times New Roman"/>
          <w:snapToGrid w:val="0"/>
          <w:sz w:val="26"/>
          <w:szCs w:val="26"/>
          <w:lang w:eastAsia="ru-RU"/>
        </w:rPr>
        <w:t>вн</w:t>
      </w:r>
      <w:r w:rsidRPr="00945F31">
        <w:rPr>
          <w:rFonts w:ascii="Times New Roman" w:eastAsia="Times New Roman" w:hAnsi="Times New Roman" w:cs="Times New Roman"/>
          <w:snapToGrid w:val="0"/>
          <w:sz w:val="26"/>
          <w:szCs w:val="26"/>
          <w:lang w:val="en-US" w:eastAsia="ru-RU"/>
        </w:rPr>
        <w:t xml:space="preserve">.9535), e-mail:  </w:t>
      </w:r>
      <w:hyperlink r:id="rId18" w:history="1">
        <w:r w:rsidR="009C2929" w:rsidRPr="00945F31">
          <w:rPr>
            <w:rStyle w:val="a5"/>
            <w:rFonts w:ascii="Times New Roman" w:eastAsia="Times New Roman" w:hAnsi="Times New Roman" w:cs="Times New Roman"/>
            <w:snapToGrid w:val="0"/>
            <w:sz w:val="26"/>
            <w:szCs w:val="26"/>
            <w:lang w:val="en-US" w:eastAsia="ru-RU"/>
          </w:rPr>
          <w:t>volchek@bnk.by</w:t>
        </w:r>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lastRenderedPageBreak/>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9"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945F31"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napToGrid w:val="0"/>
          <w:sz w:val="26"/>
          <w:szCs w:val="26"/>
          <w:lang w:eastAsia="ru-RU"/>
        </w:rPr>
        <w:t>Специалист по маркетингу отдела маркетинга –</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napToGrid w:val="0"/>
          <w:sz w:val="26"/>
          <w:szCs w:val="26"/>
          <w:lang w:eastAsia="ru-RU"/>
        </w:rPr>
        <w:t>Лукашевич Ольга  (тел. +375 17 279 93 00 (вн. 9338),</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20" w:history="1">
        <w:r w:rsidRPr="00945F31">
          <w:rPr>
            <w:rFonts w:ascii="Times New Roman" w:eastAsia="Times New Roman" w:hAnsi="Times New Roman" w:cs="Times New Roman"/>
            <w:b/>
            <w:color w:val="0000FF"/>
            <w:sz w:val="26"/>
            <w:szCs w:val="26"/>
            <w:u w:val="single"/>
            <w:lang w:eastAsia="ru-RU"/>
          </w:rPr>
          <w:t xml:space="preserve"> </w:t>
        </w:r>
        <w:r w:rsidRPr="00945F31">
          <w:rPr>
            <w:rFonts w:ascii="Times New Roman" w:eastAsia="Times New Roman" w:hAnsi="Times New Roman" w:cs="Times New Roman"/>
            <w:color w:val="0000FF"/>
            <w:sz w:val="26"/>
            <w:szCs w:val="26"/>
            <w:u w:val="single"/>
            <w:lang w:val="en-US" w:eastAsia="ru-RU"/>
          </w:rPr>
          <w:t>lukashevich</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bnk</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by</w:t>
        </w:r>
      </w:hyperlink>
      <w:r w:rsidRPr="00945F31">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21"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bookmarkStart w:id="2" w:name="_GoBack"/>
      <w:bookmarkEnd w:id="2"/>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22"/>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93" w:rsidRDefault="006B4693">
      <w:pPr>
        <w:spacing w:after="0" w:line="240" w:lineRule="auto"/>
      </w:pPr>
      <w:r>
        <w:separator/>
      </w:r>
    </w:p>
  </w:endnote>
  <w:endnote w:type="continuationSeparator" w:id="0">
    <w:p w:rsidR="006B4693" w:rsidRDefault="006B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945F31">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93" w:rsidRDefault="006B4693">
      <w:pPr>
        <w:spacing w:after="0" w:line="240" w:lineRule="auto"/>
      </w:pPr>
      <w:r>
        <w:separator/>
      </w:r>
    </w:p>
  </w:footnote>
  <w:footnote w:type="continuationSeparator" w:id="0">
    <w:p w:rsidR="006B4693" w:rsidRDefault="006B4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37781"/>
    <w:rsid w:val="00040283"/>
    <w:rsid w:val="00042C9B"/>
    <w:rsid w:val="00043FC0"/>
    <w:rsid w:val="000457BB"/>
    <w:rsid w:val="00047202"/>
    <w:rsid w:val="0005426A"/>
    <w:rsid w:val="00063E16"/>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rb.by/statistics/Rates/AvgRate/"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nbrb.by/statistics/Rates/AvgRate/"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mailto:%20lukashevich@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ntTable" Target="fontTable.xml"/><Relationship Id="rId10" Type="http://schemas.openxmlformats.org/officeDocument/2006/relationships/hyperlink" Target="http://www.bloomberg.com/markets/currencies/fxfixings" TargetMode="External"/><Relationship Id="rId19" Type="http://schemas.openxmlformats.org/officeDocument/2006/relationships/hyperlink" Target="mailto:lado@bnk.by" TargetMode="External"/><Relationship Id="rId4" Type="http://schemas.openxmlformats.org/officeDocument/2006/relationships/settings" Target="settings.xml"/><Relationship Id="rId9" Type="http://schemas.openxmlformats.org/officeDocument/2006/relationships/hyperlink" Target="http://www.nbrb.by/statistics/Rates/AvgRate/" TargetMode="External"/><Relationship Id="rId14" Type="http://schemas.openxmlformats.org/officeDocument/2006/relationships/hyperlink" Target="http://www.bloomber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1FD4-43C3-4D86-B165-35DF9A01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14</Pages>
  <Words>6198</Words>
  <Characters>35334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26</cp:revision>
  <cp:lastPrinted>2018-09-20T09:27:00Z</cp:lastPrinted>
  <dcterms:created xsi:type="dcterms:W3CDTF">2018-08-06T14:07:00Z</dcterms:created>
  <dcterms:modified xsi:type="dcterms:W3CDTF">2018-09-20T11:09:00Z</dcterms:modified>
</cp:coreProperties>
</file>