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B869A6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43C66">
        <w:rPr>
          <w:b/>
          <w:u w:val="single"/>
        </w:rPr>
        <w:t>б</w:t>
      </w:r>
      <w:r w:rsidR="00B869A6" w:rsidRPr="00B869A6">
        <w:rPr>
          <w:b/>
          <w:u w:val="single"/>
        </w:rPr>
        <w:t>ензин</w:t>
      </w:r>
      <w:r w:rsidR="00343C66">
        <w:rPr>
          <w:b/>
          <w:u w:val="single"/>
        </w:rPr>
        <w:t>а неэтилированного</w:t>
      </w:r>
      <w:r w:rsidR="00B869A6" w:rsidRPr="00B869A6">
        <w:rPr>
          <w:b/>
          <w:u w:val="single"/>
        </w:rPr>
        <w:t xml:space="preserve"> АИ-92-К5-Евро</w:t>
      </w:r>
      <w:r w:rsidR="002D2C15">
        <w:rPr>
          <w:b/>
          <w:u w:val="single"/>
        </w:rPr>
        <w:t xml:space="preserve"> </w:t>
      </w:r>
      <w:r w:rsidR="00B869A6" w:rsidRPr="00B869A6">
        <w:rPr>
          <w:b/>
          <w:u w:val="single"/>
        </w:rPr>
        <w:t>с гарантией давления насыщенных паров до 60 кПа (без применения кислородосодержащих добавок, содержание эфиров – не более 0,8%)</w:t>
      </w:r>
      <w:r w:rsidR="00301A4D">
        <w:t xml:space="preserve"> производства</w:t>
      </w:r>
      <w:r w:rsidR="00334A6A">
        <w:t xml:space="preserve"> </w:t>
      </w:r>
      <w:r>
        <w:t>ОАО «</w:t>
      </w:r>
      <w:proofErr w:type="spellStart"/>
      <w:r>
        <w:t>Мозырский</w:t>
      </w:r>
      <w:proofErr w:type="spellEnd"/>
      <w:r>
        <w:t xml:space="preserve"> НПЗ</w:t>
      </w:r>
      <w:r w:rsidR="00301A4D">
        <w:t xml:space="preserve">» </w:t>
      </w:r>
      <w:r w:rsidR="00334A6A">
        <w:t xml:space="preserve">в объеме </w:t>
      </w:r>
      <w:r w:rsidR="00B869A6">
        <w:br/>
      </w:r>
      <w:r w:rsidR="00334A6A" w:rsidRPr="002D2C15">
        <w:rPr>
          <w:b/>
        </w:rPr>
        <w:t>37 000 т (+/- 10%)</w:t>
      </w:r>
      <w:r w:rsidR="00334A6A">
        <w:t xml:space="preserve"> ежемесячно </w:t>
      </w:r>
      <w:r w:rsidR="00C24EDC">
        <w:t>в период с</w:t>
      </w:r>
      <w:r w:rsidR="00A7648C">
        <w:rPr>
          <w:b/>
          <w:u w:val="single"/>
        </w:rPr>
        <w:t xml:space="preserve"> апреля 2019</w:t>
      </w:r>
      <w:r w:rsidR="00C24EDC" w:rsidRPr="00D12371">
        <w:rPr>
          <w:b/>
          <w:u w:val="single"/>
        </w:rPr>
        <w:t xml:space="preserve"> г. </w:t>
      </w:r>
      <w:r w:rsidR="00301A4D">
        <w:t xml:space="preserve">по </w:t>
      </w:r>
      <w:r w:rsidR="00A7648C">
        <w:rPr>
          <w:b/>
          <w:u w:val="single"/>
        </w:rPr>
        <w:t xml:space="preserve">август </w:t>
      </w:r>
      <w:r w:rsidR="00301A4D" w:rsidRPr="00D12371">
        <w:rPr>
          <w:b/>
          <w:u w:val="single"/>
        </w:rPr>
        <w:t>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2D2C15" w:rsidRPr="00DC066D" w:rsidTr="002D2C15">
        <w:trPr>
          <w:jc w:val="center"/>
        </w:trPr>
        <w:tc>
          <w:tcPr>
            <w:tcW w:w="6516" w:type="dxa"/>
          </w:tcPr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</w:p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2D2C15" w:rsidRPr="00DC066D" w:rsidRDefault="002D2C15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2D2C15" w:rsidRPr="00DC066D" w:rsidTr="002D2C15">
        <w:trPr>
          <w:trHeight w:val="1080"/>
          <w:jc w:val="center"/>
        </w:trPr>
        <w:tc>
          <w:tcPr>
            <w:tcW w:w="6516" w:type="dxa"/>
          </w:tcPr>
          <w:p w:rsidR="002D2C15" w:rsidRPr="00DC066D" w:rsidRDefault="002D2C15" w:rsidP="00202259">
            <w:pPr>
              <w:rPr>
                <w:sz w:val="16"/>
                <w:szCs w:val="16"/>
              </w:rPr>
            </w:pPr>
          </w:p>
          <w:p w:rsidR="002D2C15" w:rsidRPr="00DC066D" w:rsidRDefault="002D2C15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2D2C15" w:rsidRPr="00DC066D" w:rsidRDefault="002D2C15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2D2C15" w:rsidRPr="00DC066D" w:rsidRDefault="002D2C15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 xml:space="preserve">(с указанием конкретного </w:t>
            </w:r>
            <w:proofErr w:type="gramStart"/>
            <w:r w:rsidRPr="00DC066D">
              <w:rPr>
                <w:i/>
                <w:sz w:val="16"/>
                <w:szCs w:val="16"/>
              </w:rPr>
              <w:t>порта)</w:t>
            </w:r>
            <w:r>
              <w:rPr>
                <w:i/>
                <w:sz w:val="16"/>
                <w:szCs w:val="16"/>
              </w:rPr>
              <w:t>*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C15" w:rsidRPr="006870E0" w:rsidRDefault="002D2C15" w:rsidP="002D2C15">
      <w:pPr>
        <w:pStyle w:val="a6"/>
        <w:tabs>
          <w:tab w:val="left" w:pos="-567"/>
        </w:tabs>
        <w:spacing w:after="0" w:line="240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 </w:t>
      </w:r>
      <w:proofErr w:type="gramStart"/>
      <w:r w:rsidRPr="006870E0">
        <w:rPr>
          <w:i/>
          <w:sz w:val="16"/>
          <w:szCs w:val="16"/>
        </w:rPr>
        <w:t>В</w:t>
      </w:r>
      <w:proofErr w:type="gramEnd"/>
      <w:r w:rsidRPr="006870E0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2D2C15" w:rsidRDefault="002D2C15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D2C15"/>
    <w:rsid w:val="002F07A2"/>
    <w:rsid w:val="00301A4D"/>
    <w:rsid w:val="00334A6A"/>
    <w:rsid w:val="00343C66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F511B"/>
    <w:rsid w:val="00807234"/>
    <w:rsid w:val="00952C9E"/>
    <w:rsid w:val="00A1354F"/>
    <w:rsid w:val="00A7648C"/>
    <w:rsid w:val="00AB65B5"/>
    <w:rsid w:val="00B034D5"/>
    <w:rsid w:val="00B44150"/>
    <w:rsid w:val="00B55D2D"/>
    <w:rsid w:val="00B83E1D"/>
    <w:rsid w:val="00B869A6"/>
    <w:rsid w:val="00B929C6"/>
    <w:rsid w:val="00BA56D4"/>
    <w:rsid w:val="00C24EDC"/>
    <w:rsid w:val="00CF0231"/>
    <w:rsid w:val="00D12371"/>
    <w:rsid w:val="00DC066D"/>
    <w:rsid w:val="00E022E4"/>
    <w:rsid w:val="00E23152"/>
    <w:rsid w:val="00E62DF4"/>
    <w:rsid w:val="00EE2FAE"/>
    <w:rsid w:val="00F33625"/>
    <w:rsid w:val="00F86AF9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8D6B-E033-4296-A54E-E1C1D3F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2</cp:revision>
  <cp:lastPrinted>2018-10-24T09:33:00Z</cp:lastPrinted>
  <dcterms:created xsi:type="dcterms:W3CDTF">2019-03-19T15:17:00Z</dcterms:created>
  <dcterms:modified xsi:type="dcterms:W3CDTF">2019-03-19T15:17:00Z</dcterms:modified>
</cp:coreProperties>
</file>