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6267" w14:textId="558BAB92" w:rsidR="00C96B4D" w:rsidRPr="00FB671A" w:rsidRDefault="00C96B4D" w:rsidP="008F1D87">
      <w:pPr>
        <w:spacing w:after="0" w:line="240" w:lineRule="auto"/>
        <w:ind w:firstLine="426"/>
        <w:jc w:val="center"/>
        <w:rPr>
          <w:rFonts w:ascii="Times New Roman" w:eastAsia="Times New Roman" w:hAnsi="Times New Roman" w:cs="Times New Roman"/>
          <w:b/>
          <w:i/>
          <w:sz w:val="26"/>
          <w:szCs w:val="26"/>
          <w:lang w:eastAsia="ru-RU"/>
        </w:rPr>
      </w:pPr>
      <w:r w:rsidRPr="00FB671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14:paraId="0020C657" w14:textId="77777777" w:rsidR="00C96B4D" w:rsidRPr="00FB671A" w:rsidRDefault="00C96B4D" w:rsidP="008F1D87">
      <w:pPr>
        <w:spacing w:after="0" w:line="240" w:lineRule="auto"/>
        <w:ind w:firstLine="426"/>
        <w:jc w:val="center"/>
        <w:rPr>
          <w:rFonts w:ascii="Times New Roman" w:eastAsia="Times New Roman" w:hAnsi="Times New Roman" w:cs="Times New Roman"/>
          <w:b/>
          <w:i/>
          <w:sz w:val="26"/>
          <w:szCs w:val="26"/>
          <w:lang w:eastAsia="ru-RU"/>
        </w:rPr>
      </w:pPr>
      <w:r w:rsidRPr="00FB671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14:paraId="04659E93" w14:textId="1786BDC1" w:rsidR="00C96B4D" w:rsidRPr="00FB671A" w:rsidRDefault="00DC495C" w:rsidP="002F49CE">
      <w:pPr>
        <w:spacing w:after="0" w:line="240" w:lineRule="auto"/>
        <w:ind w:firstLine="567"/>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фракции пропановой</w:t>
      </w:r>
      <w:r w:rsidR="0099132C" w:rsidRPr="00FB671A">
        <w:rPr>
          <w:rFonts w:ascii="Times New Roman" w:eastAsia="Times New Roman" w:hAnsi="Times New Roman" w:cs="Times New Roman"/>
          <w:b/>
          <w:i/>
          <w:sz w:val="26"/>
          <w:szCs w:val="26"/>
          <w:lang w:eastAsia="ru-RU"/>
        </w:rPr>
        <w:t xml:space="preserve"> </w:t>
      </w:r>
      <w:r w:rsidR="000F511E" w:rsidRPr="00FB671A">
        <w:rPr>
          <w:rFonts w:ascii="Times New Roman" w:eastAsia="Times New Roman" w:hAnsi="Times New Roman" w:cs="Times New Roman"/>
          <w:b/>
          <w:i/>
          <w:sz w:val="26"/>
          <w:szCs w:val="26"/>
          <w:lang w:eastAsia="ru-RU"/>
        </w:rPr>
        <w:t>производства ОАО «Нафтан</w:t>
      </w:r>
      <w:r w:rsidR="000A2414" w:rsidRPr="00FB671A">
        <w:rPr>
          <w:rFonts w:ascii="Times New Roman" w:eastAsia="Times New Roman" w:hAnsi="Times New Roman" w:cs="Times New Roman"/>
          <w:b/>
          <w:i/>
          <w:sz w:val="26"/>
          <w:szCs w:val="26"/>
          <w:lang w:eastAsia="ru-RU"/>
        </w:rPr>
        <w:t>»</w:t>
      </w:r>
      <w:r w:rsidR="00C96B4D" w:rsidRPr="00FB671A">
        <w:rPr>
          <w:rFonts w:ascii="Times New Roman" w:eastAsia="Times New Roman" w:hAnsi="Times New Roman" w:cs="Times New Roman"/>
          <w:b/>
          <w:i/>
          <w:sz w:val="26"/>
          <w:szCs w:val="26"/>
          <w:lang w:eastAsia="ru-RU"/>
        </w:rPr>
        <w:t xml:space="preserve">, </w:t>
      </w:r>
      <w:r w:rsidR="00AD50A8" w:rsidRPr="00FB671A">
        <w:rPr>
          <w:rFonts w:ascii="Times New Roman" w:eastAsia="Times New Roman" w:hAnsi="Times New Roman" w:cs="Times New Roman"/>
          <w:b/>
          <w:i/>
          <w:sz w:val="26"/>
          <w:szCs w:val="26"/>
          <w:lang w:eastAsia="ru-RU"/>
        </w:rPr>
        <w:t>планируемого к проведению</w:t>
      </w:r>
      <w:r w:rsidR="00F444D9">
        <w:rPr>
          <w:rFonts w:ascii="Times New Roman" w:eastAsia="Times New Roman" w:hAnsi="Times New Roman" w:cs="Times New Roman"/>
          <w:b/>
          <w:i/>
          <w:sz w:val="26"/>
          <w:szCs w:val="26"/>
          <w:lang w:eastAsia="ru-RU"/>
        </w:rPr>
        <w:br/>
        <w:t>2</w:t>
      </w:r>
      <w:r w:rsidR="00D03E80">
        <w:rPr>
          <w:rFonts w:ascii="Times New Roman" w:eastAsia="Times New Roman" w:hAnsi="Times New Roman" w:cs="Times New Roman"/>
          <w:b/>
          <w:i/>
          <w:sz w:val="26"/>
          <w:szCs w:val="26"/>
          <w:lang w:eastAsia="ru-RU"/>
        </w:rPr>
        <w:t>9</w:t>
      </w:r>
      <w:r w:rsidR="00AD50A8" w:rsidRPr="00FB671A">
        <w:rPr>
          <w:rFonts w:ascii="Times New Roman" w:eastAsia="Times New Roman" w:hAnsi="Times New Roman" w:cs="Times New Roman"/>
          <w:b/>
          <w:i/>
          <w:sz w:val="26"/>
          <w:szCs w:val="26"/>
          <w:lang w:eastAsia="ru-RU"/>
        </w:rPr>
        <w:t xml:space="preserve"> </w:t>
      </w:r>
      <w:r w:rsidR="00D03E80">
        <w:rPr>
          <w:rFonts w:ascii="Times New Roman" w:eastAsia="Times New Roman" w:hAnsi="Times New Roman" w:cs="Times New Roman"/>
          <w:b/>
          <w:i/>
          <w:sz w:val="26"/>
          <w:szCs w:val="26"/>
          <w:lang w:eastAsia="ru-RU"/>
        </w:rPr>
        <w:t>октября</w:t>
      </w:r>
      <w:r w:rsidR="00C96B4D" w:rsidRPr="00FB671A">
        <w:rPr>
          <w:rFonts w:ascii="Times New Roman" w:eastAsia="Times New Roman" w:hAnsi="Times New Roman" w:cs="Times New Roman"/>
          <w:b/>
          <w:i/>
          <w:sz w:val="26"/>
          <w:szCs w:val="26"/>
          <w:lang w:eastAsia="ru-RU"/>
        </w:rPr>
        <w:t xml:space="preserve"> 201</w:t>
      </w:r>
      <w:r w:rsidR="00D03E80">
        <w:rPr>
          <w:rFonts w:ascii="Times New Roman" w:eastAsia="Times New Roman" w:hAnsi="Times New Roman" w:cs="Times New Roman"/>
          <w:b/>
          <w:i/>
          <w:sz w:val="26"/>
          <w:szCs w:val="26"/>
          <w:lang w:eastAsia="ru-RU"/>
        </w:rPr>
        <w:t>9</w:t>
      </w:r>
      <w:r w:rsidR="00C96B4D" w:rsidRPr="00FB671A">
        <w:rPr>
          <w:rFonts w:ascii="Times New Roman" w:eastAsia="Times New Roman" w:hAnsi="Times New Roman" w:cs="Times New Roman"/>
          <w:b/>
          <w:i/>
          <w:sz w:val="26"/>
          <w:szCs w:val="26"/>
          <w:lang w:eastAsia="ru-RU"/>
        </w:rPr>
        <w:t xml:space="preserve"> года.</w:t>
      </w:r>
    </w:p>
    <w:p w14:paraId="49811A46" w14:textId="10D9E03E" w:rsidR="00C96B4D" w:rsidRPr="00FB671A" w:rsidRDefault="00C96B4D" w:rsidP="002F49CE">
      <w:pPr>
        <w:spacing w:after="0" w:line="240" w:lineRule="auto"/>
        <w:ind w:firstLine="567"/>
        <w:jc w:val="both"/>
        <w:rPr>
          <w:rFonts w:ascii="Times New Roman" w:eastAsia="Times New Roman" w:hAnsi="Times New Roman" w:cs="Times New Roman"/>
          <w:color w:val="000000"/>
          <w:sz w:val="26"/>
          <w:szCs w:val="26"/>
          <w:lang w:eastAsia="ru-RU"/>
        </w:rPr>
      </w:pPr>
      <w:r w:rsidRPr="00FB671A">
        <w:rPr>
          <w:rFonts w:ascii="Times New Roman" w:eastAsia="Times New Roman" w:hAnsi="Times New Roman" w:cs="Times New Roman"/>
          <w:sz w:val="26"/>
          <w:szCs w:val="26"/>
          <w:lang w:eastAsia="ru-RU"/>
        </w:rPr>
        <w:t xml:space="preserve">ЗАО «Белорусская нефтяная компания» </w:t>
      </w:r>
      <w:r w:rsidR="006D76BF" w:rsidRPr="00FB671A">
        <w:rPr>
          <w:rFonts w:ascii="Times New Roman" w:eastAsia="Times New Roman" w:hAnsi="Times New Roman" w:cs="Times New Roman"/>
          <w:sz w:val="26"/>
          <w:szCs w:val="26"/>
          <w:lang w:eastAsia="ru-RU"/>
        </w:rPr>
        <w:t>(далее – ЗАО «БНК», Организатор Конкурса)</w:t>
      </w:r>
      <w:r w:rsidRPr="00FB671A">
        <w:rPr>
          <w:rFonts w:ascii="Times New Roman" w:eastAsia="Times New Roman" w:hAnsi="Times New Roman" w:cs="Times New Roman"/>
          <w:sz w:val="26"/>
          <w:szCs w:val="26"/>
          <w:lang w:eastAsia="ru-RU"/>
        </w:rPr>
        <w:t xml:space="preserve"> </w:t>
      </w:r>
      <w:r w:rsidR="00F444D9">
        <w:rPr>
          <w:rFonts w:ascii="Times New Roman" w:eastAsia="Times New Roman" w:hAnsi="Times New Roman" w:cs="Times New Roman"/>
          <w:b/>
          <w:sz w:val="26"/>
          <w:szCs w:val="26"/>
          <w:lang w:eastAsia="ru-RU"/>
        </w:rPr>
        <w:t>2</w:t>
      </w:r>
      <w:r w:rsidR="00D03E80">
        <w:rPr>
          <w:rFonts w:ascii="Times New Roman" w:eastAsia="Times New Roman" w:hAnsi="Times New Roman" w:cs="Times New Roman"/>
          <w:b/>
          <w:sz w:val="26"/>
          <w:szCs w:val="26"/>
          <w:lang w:eastAsia="ru-RU"/>
        </w:rPr>
        <w:t>9</w:t>
      </w:r>
      <w:r w:rsidR="00AD50A8" w:rsidRPr="00FB671A">
        <w:rPr>
          <w:rFonts w:ascii="Times New Roman" w:eastAsia="Times New Roman" w:hAnsi="Times New Roman" w:cs="Times New Roman"/>
          <w:b/>
          <w:sz w:val="26"/>
          <w:szCs w:val="26"/>
          <w:lang w:eastAsia="ru-RU"/>
        </w:rPr>
        <w:t xml:space="preserve"> </w:t>
      </w:r>
      <w:r w:rsidR="00D03E80">
        <w:rPr>
          <w:rFonts w:ascii="Times New Roman" w:eastAsia="Times New Roman" w:hAnsi="Times New Roman" w:cs="Times New Roman"/>
          <w:b/>
          <w:sz w:val="26"/>
          <w:szCs w:val="26"/>
          <w:lang w:eastAsia="ru-RU"/>
        </w:rPr>
        <w:t>октября</w:t>
      </w:r>
      <w:r w:rsidR="000D5812" w:rsidRPr="00FB671A">
        <w:rPr>
          <w:rFonts w:ascii="Times New Roman" w:eastAsia="Times New Roman" w:hAnsi="Times New Roman" w:cs="Times New Roman"/>
          <w:b/>
          <w:sz w:val="26"/>
          <w:szCs w:val="26"/>
          <w:lang w:eastAsia="ru-RU"/>
        </w:rPr>
        <w:t xml:space="preserve"> </w:t>
      </w:r>
      <w:r w:rsidR="00025AD2" w:rsidRPr="00FB671A">
        <w:rPr>
          <w:rFonts w:ascii="Times New Roman" w:eastAsia="Times New Roman" w:hAnsi="Times New Roman" w:cs="Times New Roman"/>
          <w:b/>
          <w:sz w:val="26"/>
          <w:szCs w:val="26"/>
          <w:lang w:eastAsia="ru-RU"/>
        </w:rPr>
        <w:t>201</w:t>
      </w:r>
      <w:r w:rsidR="00D03E80">
        <w:rPr>
          <w:rFonts w:ascii="Times New Roman" w:eastAsia="Times New Roman" w:hAnsi="Times New Roman" w:cs="Times New Roman"/>
          <w:b/>
          <w:sz w:val="26"/>
          <w:szCs w:val="26"/>
          <w:lang w:eastAsia="ru-RU"/>
        </w:rPr>
        <w:t>9</w:t>
      </w:r>
      <w:r w:rsidRPr="00FB671A">
        <w:rPr>
          <w:rFonts w:ascii="Times New Roman" w:eastAsia="Times New Roman" w:hAnsi="Times New Roman" w:cs="Times New Roman"/>
          <w:b/>
          <w:sz w:val="26"/>
          <w:szCs w:val="26"/>
          <w:lang w:eastAsia="ru-RU"/>
        </w:rPr>
        <w:t xml:space="preserve"> года</w:t>
      </w:r>
      <w:r w:rsidRPr="00FB671A">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FB671A">
        <w:rPr>
          <w:rFonts w:ascii="Times New Roman" w:eastAsia="Times New Roman" w:hAnsi="Times New Roman" w:cs="Times New Roman"/>
          <w:sz w:val="26"/>
          <w:szCs w:val="26"/>
          <w:lang w:eastAsia="ru-RU"/>
        </w:rPr>
        <w:t xml:space="preserve">лгосрочной основе </w:t>
      </w:r>
      <w:r w:rsidR="0099132C" w:rsidRPr="00FB671A">
        <w:rPr>
          <w:rFonts w:ascii="Times New Roman" w:eastAsia="Times New Roman" w:hAnsi="Times New Roman" w:cs="Times New Roman"/>
          <w:sz w:val="26"/>
          <w:szCs w:val="26"/>
          <w:lang w:eastAsia="ru-RU"/>
        </w:rPr>
        <w:t xml:space="preserve">фракции </w:t>
      </w:r>
      <w:r w:rsidR="00E92381" w:rsidRPr="00E92381">
        <w:rPr>
          <w:rFonts w:ascii="Times New Roman" w:eastAsia="Times New Roman" w:hAnsi="Times New Roman" w:cs="Times New Roman"/>
          <w:sz w:val="26"/>
          <w:szCs w:val="26"/>
          <w:lang w:eastAsia="ru-RU"/>
        </w:rPr>
        <w:t>пропановой</w:t>
      </w:r>
      <w:r w:rsidR="0094421F" w:rsidRPr="00FB671A">
        <w:rPr>
          <w:rFonts w:ascii="Times New Roman" w:eastAsia="Times New Roman" w:hAnsi="Times New Roman" w:cs="Times New Roman"/>
          <w:sz w:val="26"/>
          <w:szCs w:val="26"/>
          <w:lang w:eastAsia="ru-RU"/>
        </w:rPr>
        <w:t xml:space="preserve"> </w:t>
      </w:r>
      <w:r w:rsidR="006A522C" w:rsidRPr="00FB671A">
        <w:rPr>
          <w:rFonts w:ascii="Times New Roman" w:eastAsia="Times New Roman" w:hAnsi="Times New Roman" w:cs="Times New Roman"/>
          <w:color w:val="000000"/>
          <w:sz w:val="26"/>
          <w:szCs w:val="26"/>
          <w:lang w:eastAsia="ru-RU"/>
        </w:rPr>
        <w:t xml:space="preserve">производства </w:t>
      </w:r>
      <w:r w:rsidR="000F511E" w:rsidRPr="00FB671A">
        <w:rPr>
          <w:rFonts w:ascii="Times New Roman" w:eastAsia="Times New Roman" w:hAnsi="Times New Roman" w:cs="Times New Roman"/>
          <w:color w:val="000000"/>
          <w:sz w:val="26"/>
          <w:szCs w:val="26"/>
          <w:lang w:eastAsia="ru-RU"/>
        </w:rPr>
        <w:t>ОАО «Нафтан»</w:t>
      </w:r>
      <w:r w:rsidRPr="00FB671A">
        <w:rPr>
          <w:rFonts w:ascii="Times New Roman" w:eastAsia="Times New Roman" w:hAnsi="Times New Roman" w:cs="Times New Roman"/>
          <w:color w:val="000000"/>
          <w:sz w:val="26"/>
          <w:szCs w:val="26"/>
          <w:lang w:eastAsia="ru-RU"/>
        </w:rPr>
        <w:t>:</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5953"/>
        <w:gridCol w:w="1418"/>
        <w:gridCol w:w="1984"/>
      </w:tblGrid>
      <w:tr w:rsidR="0099132C" w:rsidRPr="00FB671A" w14:paraId="1CF086C2" w14:textId="77777777" w:rsidTr="00161D8C">
        <w:trPr>
          <w:trHeight w:val="232"/>
        </w:trPr>
        <w:tc>
          <w:tcPr>
            <w:tcW w:w="1560" w:type="dxa"/>
            <w:tcBorders>
              <w:top w:val="single" w:sz="4" w:space="0" w:color="auto"/>
              <w:left w:val="single" w:sz="4" w:space="0" w:color="auto"/>
              <w:bottom w:val="single" w:sz="4" w:space="0" w:color="auto"/>
              <w:right w:val="single" w:sz="4" w:space="0" w:color="auto"/>
            </w:tcBorders>
            <w:hideMark/>
          </w:tcPr>
          <w:p w14:paraId="0EC7CA14"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Наименование</w:t>
            </w:r>
          </w:p>
          <w:p w14:paraId="21A00F33"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нефтепродукта</w:t>
            </w:r>
          </w:p>
        </w:tc>
        <w:tc>
          <w:tcPr>
            <w:tcW w:w="5953" w:type="dxa"/>
            <w:tcBorders>
              <w:top w:val="single" w:sz="4" w:space="0" w:color="auto"/>
              <w:left w:val="single" w:sz="4" w:space="0" w:color="auto"/>
              <w:bottom w:val="single" w:sz="4" w:space="0" w:color="auto"/>
              <w:right w:val="single" w:sz="4" w:space="0" w:color="auto"/>
            </w:tcBorders>
          </w:tcPr>
          <w:p w14:paraId="1473D845"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Количество,</w:t>
            </w:r>
          </w:p>
          <w:p w14:paraId="3B3C8025"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тонн</w:t>
            </w:r>
          </w:p>
        </w:tc>
        <w:tc>
          <w:tcPr>
            <w:tcW w:w="1418" w:type="dxa"/>
            <w:tcBorders>
              <w:top w:val="single" w:sz="4" w:space="0" w:color="auto"/>
              <w:left w:val="single" w:sz="4" w:space="0" w:color="auto"/>
              <w:bottom w:val="single" w:sz="4" w:space="0" w:color="auto"/>
              <w:right w:val="single" w:sz="4" w:space="0" w:color="auto"/>
            </w:tcBorders>
          </w:tcPr>
          <w:p w14:paraId="1B0CE44F"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Срок</w:t>
            </w:r>
          </w:p>
          <w:p w14:paraId="589F6E82"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поставки</w:t>
            </w:r>
          </w:p>
        </w:tc>
        <w:tc>
          <w:tcPr>
            <w:tcW w:w="1984" w:type="dxa"/>
            <w:tcBorders>
              <w:top w:val="single" w:sz="4" w:space="0" w:color="auto"/>
              <w:left w:val="single" w:sz="4" w:space="0" w:color="auto"/>
              <w:bottom w:val="single" w:sz="4" w:space="0" w:color="auto"/>
              <w:right w:val="single" w:sz="4" w:space="0" w:color="auto"/>
            </w:tcBorders>
            <w:hideMark/>
          </w:tcPr>
          <w:p w14:paraId="775F59D3"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Базис</w:t>
            </w:r>
          </w:p>
          <w:p w14:paraId="2005E35F" w14:textId="77777777" w:rsidR="0099132C" w:rsidRPr="00FB671A" w:rsidRDefault="0099132C" w:rsidP="008F1D87">
            <w:pPr>
              <w:spacing w:after="0" w:line="240" w:lineRule="auto"/>
              <w:ind w:right="-108" w:firstLine="33"/>
              <w:jc w:val="center"/>
              <w:rPr>
                <w:rFonts w:ascii="Times New Roman" w:hAnsi="Times New Roman" w:cs="Times New Roman"/>
                <w:sz w:val="20"/>
                <w:szCs w:val="20"/>
              </w:rPr>
            </w:pPr>
            <w:r w:rsidRPr="00FB671A">
              <w:rPr>
                <w:rFonts w:ascii="Times New Roman" w:hAnsi="Times New Roman" w:cs="Times New Roman"/>
                <w:sz w:val="20"/>
                <w:szCs w:val="20"/>
              </w:rPr>
              <w:t>поставки</w:t>
            </w:r>
          </w:p>
        </w:tc>
      </w:tr>
      <w:tr w:rsidR="0099132C" w:rsidRPr="00FB671A" w14:paraId="33661BBF" w14:textId="77777777" w:rsidTr="00161D8C">
        <w:trPr>
          <w:trHeight w:val="112"/>
        </w:trPr>
        <w:tc>
          <w:tcPr>
            <w:tcW w:w="1560" w:type="dxa"/>
            <w:tcBorders>
              <w:top w:val="single" w:sz="4" w:space="0" w:color="auto"/>
              <w:left w:val="single" w:sz="4" w:space="0" w:color="auto"/>
              <w:bottom w:val="single" w:sz="4" w:space="0" w:color="auto"/>
              <w:right w:val="single" w:sz="4" w:space="0" w:color="auto"/>
            </w:tcBorders>
          </w:tcPr>
          <w:p w14:paraId="526E92BF" w14:textId="01682EC4" w:rsidR="0099132C" w:rsidRPr="00FB671A" w:rsidRDefault="002106E9" w:rsidP="008F1D87">
            <w:pPr>
              <w:ind w:right="-108" w:firstLine="33"/>
              <w:jc w:val="center"/>
              <w:rPr>
                <w:rFonts w:ascii="Times New Roman" w:hAnsi="Times New Roman" w:cs="Times New Roman"/>
                <w:sz w:val="24"/>
                <w:szCs w:val="24"/>
              </w:rPr>
            </w:pPr>
            <w:r>
              <w:rPr>
                <w:rFonts w:ascii="Times New Roman" w:hAnsi="Times New Roman" w:cs="Times New Roman"/>
                <w:sz w:val="24"/>
                <w:szCs w:val="24"/>
              </w:rPr>
              <w:t>Фракция пропановая</w:t>
            </w:r>
            <w:r w:rsidR="0099132C" w:rsidRPr="00FB671A">
              <w:rPr>
                <w:rFonts w:ascii="Times New Roman" w:hAnsi="Times New Roman" w:cs="Times New Roman"/>
                <w:sz w:val="24"/>
                <w:szCs w:val="24"/>
              </w:rPr>
              <w:t xml:space="preserve"> </w:t>
            </w:r>
          </w:p>
        </w:tc>
        <w:tc>
          <w:tcPr>
            <w:tcW w:w="5953" w:type="dxa"/>
            <w:tcBorders>
              <w:top w:val="single" w:sz="4" w:space="0" w:color="auto"/>
              <w:left w:val="single" w:sz="4" w:space="0" w:color="auto"/>
              <w:bottom w:val="single" w:sz="4" w:space="0" w:color="auto"/>
              <w:right w:val="single" w:sz="4" w:space="0" w:color="auto"/>
            </w:tcBorders>
          </w:tcPr>
          <w:p w14:paraId="32212FD8" w14:textId="14881D5B" w:rsidR="00161D8C" w:rsidRDefault="00161D8C" w:rsidP="002B1F58">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ноябрь 2019 г.: 10</w:t>
            </w:r>
            <w:r w:rsidR="005A3E0C">
              <w:rPr>
                <w:rFonts w:ascii="Times New Roman" w:hAnsi="Times New Roman" w:cs="Times New Roman"/>
                <w:sz w:val="24"/>
                <w:szCs w:val="24"/>
              </w:rPr>
              <w:t>0</w:t>
            </w:r>
            <w:r>
              <w:rPr>
                <w:rFonts w:ascii="Times New Roman" w:hAnsi="Times New Roman" w:cs="Times New Roman"/>
                <w:sz w:val="24"/>
                <w:szCs w:val="24"/>
              </w:rPr>
              <w:t>0</w:t>
            </w:r>
            <w:r w:rsidR="002B1F58" w:rsidRPr="00D55634">
              <w:rPr>
                <w:rFonts w:ascii="Times New Roman" w:hAnsi="Times New Roman" w:cs="Times New Roman"/>
                <w:sz w:val="24"/>
                <w:szCs w:val="24"/>
              </w:rPr>
              <w:t xml:space="preserve"> т </w:t>
            </w:r>
            <w:r w:rsidR="002B1F58">
              <w:rPr>
                <w:rFonts w:ascii="Times New Roman" w:hAnsi="Times New Roman" w:cs="Times New Roman"/>
                <w:sz w:val="24"/>
                <w:szCs w:val="24"/>
              </w:rPr>
              <w:t>(</w:t>
            </w:r>
            <w:r w:rsidR="002B1F58" w:rsidRPr="00D55634">
              <w:rPr>
                <w:rFonts w:ascii="Times New Roman" w:hAnsi="Times New Roman" w:cs="Times New Roman"/>
                <w:sz w:val="24"/>
                <w:szCs w:val="24"/>
              </w:rPr>
              <w:t>опцион Продавца</w:t>
            </w:r>
            <w:r w:rsidR="002B1F58">
              <w:rPr>
                <w:rFonts w:ascii="Times New Roman" w:hAnsi="Times New Roman" w:cs="Times New Roman"/>
                <w:sz w:val="24"/>
                <w:szCs w:val="24"/>
              </w:rPr>
              <w:t>: +/-25</w:t>
            </w:r>
            <w:r w:rsidR="002B1F58" w:rsidRPr="00D55634">
              <w:rPr>
                <w:rFonts w:ascii="Times New Roman" w:hAnsi="Times New Roman" w:cs="Times New Roman"/>
                <w:sz w:val="24"/>
                <w:szCs w:val="24"/>
              </w:rPr>
              <w:t>%</w:t>
            </w:r>
            <w:r>
              <w:rPr>
                <w:rFonts w:ascii="Times New Roman" w:hAnsi="Times New Roman" w:cs="Times New Roman"/>
                <w:sz w:val="24"/>
                <w:szCs w:val="24"/>
              </w:rPr>
              <w:t>)</w:t>
            </w:r>
          </w:p>
          <w:p w14:paraId="53B05FAF" w14:textId="7C568CD2" w:rsidR="002B1F58" w:rsidRDefault="00161D8C" w:rsidP="002B1F58">
            <w:pPr>
              <w:spacing w:after="0"/>
              <w:ind w:right="-108"/>
              <w:jc w:val="center"/>
              <w:rPr>
                <w:rFonts w:ascii="Times New Roman" w:hAnsi="Times New Roman" w:cs="Times New Roman"/>
                <w:sz w:val="24"/>
                <w:szCs w:val="24"/>
              </w:rPr>
            </w:pPr>
            <w:r>
              <w:rPr>
                <w:rFonts w:ascii="Times New Roman" w:hAnsi="Times New Roman" w:cs="Times New Roman"/>
                <w:sz w:val="24"/>
                <w:szCs w:val="24"/>
              </w:rPr>
              <w:t>декабрь 2019 г.: 1</w:t>
            </w:r>
            <w:r w:rsidR="005A3E0C">
              <w:rPr>
                <w:rFonts w:ascii="Times New Roman" w:hAnsi="Times New Roman" w:cs="Times New Roman"/>
                <w:sz w:val="24"/>
                <w:szCs w:val="24"/>
              </w:rPr>
              <w:t>00</w:t>
            </w:r>
            <w:r w:rsidRPr="00161D8C">
              <w:rPr>
                <w:rFonts w:ascii="Times New Roman" w:hAnsi="Times New Roman" w:cs="Times New Roman"/>
                <w:sz w:val="24"/>
                <w:szCs w:val="24"/>
              </w:rPr>
              <w:t>0 т (опцион Продавца: +/-25%)</w:t>
            </w:r>
          </w:p>
          <w:p w14:paraId="286693BE" w14:textId="62814DFC" w:rsidR="00161D8C" w:rsidRDefault="00161D8C" w:rsidP="00161D8C">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 xml:space="preserve">январь 2020 г.: </w:t>
            </w:r>
            <w:r w:rsidR="005A3E0C">
              <w:rPr>
                <w:rFonts w:ascii="Times New Roman" w:hAnsi="Times New Roman" w:cs="Times New Roman"/>
                <w:sz w:val="24"/>
                <w:szCs w:val="24"/>
              </w:rPr>
              <w:t>1000</w:t>
            </w:r>
            <w:r w:rsidRPr="00D55634">
              <w:rPr>
                <w:rFonts w:ascii="Times New Roman" w:hAnsi="Times New Roman" w:cs="Times New Roman"/>
                <w:sz w:val="24"/>
                <w:szCs w:val="24"/>
              </w:rPr>
              <w:t xml:space="preserve"> т </w:t>
            </w:r>
            <w:r>
              <w:rPr>
                <w:rFonts w:ascii="Times New Roman" w:hAnsi="Times New Roman" w:cs="Times New Roman"/>
                <w:sz w:val="24"/>
                <w:szCs w:val="24"/>
              </w:rPr>
              <w:t>(</w:t>
            </w:r>
            <w:r w:rsidRPr="00D55634">
              <w:rPr>
                <w:rFonts w:ascii="Times New Roman" w:hAnsi="Times New Roman" w:cs="Times New Roman"/>
                <w:sz w:val="24"/>
                <w:szCs w:val="24"/>
              </w:rPr>
              <w:t>опцион Продавца</w:t>
            </w:r>
            <w:r>
              <w:rPr>
                <w:rFonts w:ascii="Times New Roman" w:hAnsi="Times New Roman" w:cs="Times New Roman"/>
                <w:sz w:val="24"/>
                <w:szCs w:val="24"/>
              </w:rPr>
              <w:t>: +/-25</w:t>
            </w:r>
            <w:r w:rsidRPr="00D55634">
              <w:rPr>
                <w:rFonts w:ascii="Times New Roman" w:hAnsi="Times New Roman" w:cs="Times New Roman"/>
                <w:sz w:val="24"/>
                <w:szCs w:val="24"/>
              </w:rPr>
              <w:t>%</w:t>
            </w:r>
            <w:r>
              <w:rPr>
                <w:rFonts w:ascii="Times New Roman" w:hAnsi="Times New Roman" w:cs="Times New Roman"/>
                <w:sz w:val="24"/>
                <w:szCs w:val="24"/>
              </w:rPr>
              <w:t>)</w:t>
            </w:r>
          </w:p>
          <w:p w14:paraId="2E38EE21" w14:textId="18431E5B" w:rsidR="00161D8C" w:rsidRDefault="00161D8C" w:rsidP="00161D8C">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 xml:space="preserve">февраль 2020 г.: </w:t>
            </w:r>
            <w:r w:rsidR="005A3E0C">
              <w:rPr>
                <w:rFonts w:ascii="Times New Roman" w:hAnsi="Times New Roman" w:cs="Times New Roman"/>
                <w:sz w:val="24"/>
                <w:szCs w:val="24"/>
              </w:rPr>
              <w:t>1000</w:t>
            </w:r>
            <w:r w:rsidRPr="00D55634">
              <w:rPr>
                <w:rFonts w:ascii="Times New Roman" w:hAnsi="Times New Roman" w:cs="Times New Roman"/>
                <w:sz w:val="24"/>
                <w:szCs w:val="24"/>
              </w:rPr>
              <w:t xml:space="preserve"> т </w:t>
            </w:r>
            <w:r>
              <w:rPr>
                <w:rFonts w:ascii="Times New Roman" w:hAnsi="Times New Roman" w:cs="Times New Roman"/>
                <w:sz w:val="24"/>
                <w:szCs w:val="24"/>
              </w:rPr>
              <w:t>(</w:t>
            </w:r>
            <w:r w:rsidRPr="00D55634">
              <w:rPr>
                <w:rFonts w:ascii="Times New Roman" w:hAnsi="Times New Roman" w:cs="Times New Roman"/>
                <w:sz w:val="24"/>
                <w:szCs w:val="24"/>
              </w:rPr>
              <w:t>опцион Продавца</w:t>
            </w:r>
            <w:r>
              <w:rPr>
                <w:rFonts w:ascii="Times New Roman" w:hAnsi="Times New Roman" w:cs="Times New Roman"/>
                <w:sz w:val="24"/>
                <w:szCs w:val="24"/>
              </w:rPr>
              <w:t>: +/-25</w:t>
            </w:r>
            <w:r w:rsidRPr="00D55634">
              <w:rPr>
                <w:rFonts w:ascii="Times New Roman" w:hAnsi="Times New Roman" w:cs="Times New Roman"/>
                <w:sz w:val="24"/>
                <w:szCs w:val="24"/>
              </w:rPr>
              <w:t>%</w:t>
            </w:r>
            <w:r>
              <w:rPr>
                <w:rFonts w:ascii="Times New Roman" w:hAnsi="Times New Roman" w:cs="Times New Roman"/>
                <w:sz w:val="24"/>
                <w:szCs w:val="24"/>
              </w:rPr>
              <w:t>)</w:t>
            </w:r>
          </w:p>
          <w:p w14:paraId="32D4DFEF" w14:textId="430A5127" w:rsidR="00161D8C" w:rsidRDefault="00161D8C" w:rsidP="00161D8C">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 xml:space="preserve">март 2020 г.: </w:t>
            </w:r>
            <w:r w:rsidR="005A3E0C">
              <w:rPr>
                <w:rFonts w:ascii="Times New Roman" w:hAnsi="Times New Roman" w:cs="Times New Roman"/>
                <w:sz w:val="24"/>
                <w:szCs w:val="24"/>
              </w:rPr>
              <w:t>1000</w:t>
            </w:r>
            <w:r w:rsidRPr="00D55634">
              <w:rPr>
                <w:rFonts w:ascii="Times New Roman" w:hAnsi="Times New Roman" w:cs="Times New Roman"/>
                <w:sz w:val="24"/>
                <w:szCs w:val="24"/>
              </w:rPr>
              <w:t xml:space="preserve"> т </w:t>
            </w:r>
            <w:r>
              <w:rPr>
                <w:rFonts w:ascii="Times New Roman" w:hAnsi="Times New Roman" w:cs="Times New Roman"/>
                <w:sz w:val="24"/>
                <w:szCs w:val="24"/>
              </w:rPr>
              <w:t>(</w:t>
            </w:r>
            <w:r w:rsidRPr="00D55634">
              <w:rPr>
                <w:rFonts w:ascii="Times New Roman" w:hAnsi="Times New Roman" w:cs="Times New Roman"/>
                <w:sz w:val="24"/>
                <w:szCs w:val="24"/>
              </w:rPr>
              <w:t>опцион Продавца</w:t>
            </w:r>
            <w:r>
              <w:rPr>
                <w:rFonts w:ascii="Times New Roman" w:hAnsi="Times New Roman" w:cs="Times New Roman"/>
                <w:sz w:val="24"/>
                <w:szCs w:val="24"/>
              </w:rPr>
              <w:t>: +/-25</w:t>
            </w:r>
            <w:r w:rsidRPr="00D55634">
              <w:rPr>
                <w:rFonts w:ascii="Times New Roman" w:hAnsi="Times New Roman" w:cs="Times New Roman"/>
                <w:sz w:val="24"/>
                <w:szCs w:val="24"/>
              </w:rPr>
              <w:t>%</w:t>
            </w:r>
            <w:r>
              <w:rPr>
                <w:rFonts w:ascii="Times New Roman" w:hAnsi="Times New Roman" w:cs="Times New Roman"/>
                <w:sz w:val="24"/>
                <w:szCs w:val="24"/>
              </w:rPr>
              <w:t>)</w:t>
            </w:r>
          </w:p>
          <w:p w14:paraId="7CCFF7F4" w14:textId="6F9E6360" w:rsidR="00161D8C" w:rsidRDefault="00161D8C" w:rsidP="00161D8C">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апрель 2020 г.: 0</w:t>
            </w:r>
            <w:r w:rsidRPr="00D55634">
              <w:rPr>
                <w:rFonts w:ascii="Times New Roman" w:hAnsi="Times New Roman" w:cs="Times New Roman"/>
                <w:sz w:val="24"/>
                <w:szCs w:val="24"/>
              </w:rPr>
              <w:t xml:space="preserve"> т </w:t>
            </w:r>
          </w:p>
          <w:p w14:paraId="7AF430C5" w14:textId="1181E437" w:rsidR="00161D8C" w:rsidRDefault="00161D8C" w:rsidP="00161D8C">
            <w:pPr>
              <w:spacing w:after="0"/>
              <w:ind w:left="-108" w:right="-108"/>
              <w:jc w:val="center"/>
              <w:rPr>
                <w:rFonts w:ascii="Times New Roman" w:hAnsi="Times New Roman" w:cs="Times New Roman"/>
                <w:sz w:val="24"/>
                <w:szCs w:val="24"/>
              </w:rPr>
            </w:pPr>
            <w:r>
              <w:rPr>
                <w:rFonts w:ascii="Times New Roman" w:hAnsi="Times New Roman" w:cs="Times New Roman"/>
                <w:sz w:val="24"/>
                <w:szCs w:val="24"/>
              </w:rPr>
              <w:t>май 2020 г.: 800</w:t>
            </w:r>
            <w:r w:rsidRPr="00D55634">
              <w:rPr>
                <w:rFonts w:ascii="Times New Roman" w:hAnsi="Times New Roman" w:cs="Times New Roman"/>
                <w:sz w:val="24"/>
                <w:szCs w:val="24"/>
              </w:rPr>
              <w:t xml:space="preserve"> т </w:t>
            </w:r>
            <w:r>
              <w:rPr>
                <w:rFonts w:ascii="Times New Roman" w:hAnsi="Times New Roman" w:cs="Times New Roman"/>
                <w:sz w:val="24"/>
                <w:szCs w:val="24"/>
              </w:rPr>
              <w:t>(</w:t>
            </w:r>
            <w:r w:rsidRPr="00D55634">
              <w:rPr>
                <w:rFonts w:ascii="Times New Roman" w:hAnsi="Times New Roman" w:cs="Times New Roman"/>
                <w:sz w:val="24"/>
                <w:szCs w:val="24"/>
              </w:rPr>
              <w:t>опцион Продавца</w:t>
            </w:r>
            <w:r>
              <w:rPr>
                <w:rFonts w:ascii="Times New Roman" w:hAnsi="Times New Roman" w:cs="Times New Roman"/>
                <w:sz w:val="24"/>
                <w:szCs w:val="24"/>
              </w:rPr>
              <w:t>: +/-25</w:t>
            </w:r>
            <w:r w:rsidRPr="00D55634">
              <w:rPr>
                <w:rFonts w:ascii="Times New Roman" w:hAnsi="Times New Roman" w:cs="Times New Roman"/>
                <w:sz w:val="24"/>
                <w:szCs w:val="24"/>
              </w:rPr>
              <w:t>%</w:t>
            </w:r>
            <w:r>
              <w:rPr>
                <w:rFonts w:ascii="Times New Roman" w:hAnsi="Times New Roman" w:cs="Times New Roman"/>
                <w:sz w:val="24"/>
                <w:szCs w:val="24"/>
              </w:rPr>
              <w:t>)</w:t>
            </w:r>
          </w:p>
          <w:p w14:paraId="631D0439" w14:textId="77777777" w:rsidR="00C213FF" w:rsidRDefault="00C213FF" w:rsidP="00161D8C">
            <w:pPr>
              <w:spacing w:after="0"/>
              <w:ind w:left="-108" w:right="-108"/>
              <w:jc w:val="center"/>
              <w:rPr>
                <w:rFonts w:ascii="Times New Roman" w:hAnsi="Times New Roman" w:cs="Times New Roman"/>
                <w:sz w:val="24"/>
                <w:szCs w:val="24"/>
              </w:rPr>
            </w:pPr>
          </w:p>
          <w:p w14:paraId="59E1E9A2" w14:textId="66BA54D4" w:rsidR="0099132C" w:rsidRPr="00884B1E" w:rsidRDefault="005A3E0C" w:rsidP="00C213FF">
            <w:pPr>
              <w:spacing w:after="0"/>
              <w:ind w:right="-108"/>
              <w:jc w:val="center"/>
              <w:rPr>
                <w:rFonts w:ascii="Times New Roman" w:hAnsi="Times New Roman" w:cs="Times New Roman"/>
                <w:sz w:val="24"/>
                <w:szCs w:val="24"/>
              </w:rPr>
            </w:pPr>
            <w:r>
              <w:rPr>
                <w:rFonts w:ascii="Times New Roman" w:hAnsi="Times New Roman" w:cs="Times New Roman"/>
                <w:sz w:val="24"/>
                <w:szCs w:val="24"/>
              </w:rPr>
              <w:t>всего 5 8</w:t>
            </w:r>
            <w:r w:rsidR="002B1F58">
              <w:rPr>
                <w:rFonts w:ascii="Times New Roman" w:hAnsi="Times New Roman" w:cs="Times New Roman"/>
                <w:sz w:val="24"/>
                <w:szCs w:val="24"/>
              </w:rPr>
              <w:t xml:space="preserve">00 </w:t>
            </w:r>
            <w:r w:rsidR="002B1F58" w:rsidRPr="00D55634">
              <w:rPr>
                <w:rFonts w:ascii="Times New Roman" w:hAnsi="Times New Roman" w:cs="Times New Roman"/>
                <w:sz w:val="24"/>
                <w:szCs w:val="24"/>
              </w:rPr>
              <w:t xml:space="preserve">т </w:t>
            </w:r>
            <w:r w:rsidR="002B1F58">
              <w:rPr>
                <w:rFonts w:ascii="Times New Roman" w:hAnsi="Times New Roman" w:cs="Times New Roman"/>
                <w:sz w:val="24"/>
                <w:szCs w:val="24"/>
              </w:rPr>
              <w:t>(+/-25</w:t>
            </w:r>
            <w:r w:rsidR="002B1F58" w:rsidRPr="00D55634">
              <w:rPr>
                <w:rFonts w:ascii="Times New Roman" w:hAnsi="Times New Roman" w:cs="Times New Roman"/>
                <w:sz w:val="24"/>
                <w:szCs w:val="24"/>
              </w:rPr>
              <w:t>% опцион Продавца)</w:t>
            </w:r>
          </w:p>
        </w:tc>
        <w:tc>
          <w:tcPr>
            <w:tcW w:w="1418" w:type="dxa"/>
            <w:tcBorders>
              <w:top w:val="single" w:sz="4" w:space="0" w:color="auto"/>
              <w:left w:val="single" w:sz="4" w:space="0" w:color="auto"/>
              <w:bottom w:val="single" w:sz="4" w:space="0" w:color="auto"/>
              <w:right w:val="single" w:sz="4" w:space="0" w:color="auto"/>
            </w:tcBorders>
            <w:hideMark/>
          </w:tcPr>
          <w:p w14:paraId="4ACCC850" w14:textId="59CDAF96" w:rsidR="0099132C" w:rsidRPr="00FB671A" w:rsidRDefault="002106E9" w:rsidP="008F1D87">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н</w:t>
            </w:r>
            <w:r w:rsidR="00D03E80">
              <w:rPr>
                <w:rFonts w:ascii="Times New Roman" w:hAnsi="Times New Roman" w:cs="Times New Roman"/>
                <w:sz w:val="24"/>
                <w:szCs w:val="24"/>
              </w:rPr>
              <w:t>оябрь</w:t>
            </w:r>
            <w:r>
              <w:rPr>
                <w:rFonts w:ascii="Times New Roman" w:hAnsi="Times New Roman" w:cs="Times New Roman"/>
                <w:sz w:val="24"/>
                <w:szCs w:val="24"/>
              </w:rPr>
              <w:t xml:space="preserve"> </w:t>
            </w:r>
            <w:r w:rsidR="0099132C" w:rsidRPr="00FB671A">
              <w:rPr>
                <w:rFonts w:ascii="Times New Roman" w:hAnsi="Times New Roman" w:cs="Times New Roman"/>
                <w:sz w:val="24"/>
                <w:szCs w:val="24"/>
              </w:rPr>
              <w:t>201</w:t>
            </w:r>
            <w:r w:rsidR="00D03E80">
              <w:rPr>
                <w:rFonts w:ascii="Times New Roman" w:hAnsi="Times New Roman" w:cs="Times New Roman"/>
                <w:sz w:val="24"/>
                <w:szCs w:val="24"/>
              </w:rPr>
              <w:t>9</w:t>
            </w:r>
            <w:r w:rsidR="0099132C" w:rsidRPr="00FB671A">
              <w:rPr>
                <w:rFonts w:ascii="Times New Roman" w:hAnsi="Times New Roman" w:cs="Times New Roman"/>
                <w:sz w:val="24"/>
                <w:szCs w:val="24"/>
              </w:rPr>
              <w:t xml:space="preserve"> г.</w:t>
            </w:r>
          </w:p>
          <w:p w14:paraId="2D2D8473" w14:textId="77777777" w:rsidR="0099132C" w:rsidRPr="00FB671A" w:rsidRDefault="0099132C" w:rsidP="008F1D87">
            <w:pPr>
              <w:spacing w:after="0"/>
              <w:ind w:left="-108" w:right="-108" w:firstLine="33"/>
              <w:jc w:val="center"/>
              <w:rPr>
                <w:rFonts w:ascii="Times New Roman" w:hAnsi="Times New Roman" w:cs="Times New Roman"/>
                <w:sz w:val="24"/>
                <w:szCs w:val="24"/>
              </w:rPr>
            </w:pPr>
            <w:r w:rsidRPr="00FB671A">
              <w:rPr>
                <w:rFonts w:ascii="Times New Roman" w:hAnsi="Times New Roman" w:cs="Times New Roman"/>
                <w:sz w:val="24"/>
                <w:szCs w:val="24"/>
              </w:rPr>
              <w:t xml:space="preserve"> –</w:t>
            </w:r>
          </w:p>
          <w:p w14:paraId="463EEC05" w14:textId="4C299D6C" w:rsidR="0099132C" w:rsidRPr="00FB671A" w:rsidRDefault="002106E9" w:rsidP="00D03E80">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май</w:t>
            </w:r>
            <w:r w:rsidR="0099132C" w:rsidRPr="00FB671A">
              <w:rPr>
                <w:rFonts w:ascii="Times New Roman" w:hAnsi="Times New Roman" w:cs="Times New Roman"/>
                <w:sz w:val="24"/>
                <w:szCs w:val="24"/>
              </w:rPr>
              <w:t xml:space="preserve"> 20</w:t>
            </w:r>
            <w:r w:rsidR="00D03E80">
              <w:rPr>
                <w:rFonts w:ascii="Times New Roman" w:hAnsi="Times New Roman" w:cs="Times New Roman"/>
                <w:sz w:val="24"/>
                <w:szCs w:val="24"/>
              </w:rPr>
              <w:t>20</w:t>
            </w:r>
            <w:r w:rsidR="0099132C" w:rsidRPr="00FB671A">
              <w:rPr>
                <w:rFonts w:ascii="Times New Roman" w:hAnsi="Times New Roman" w:cs="Times New Roman"/>
                <w:sz w:val="24"/>
                <w:szCs w:val="24"/>
              </w:rPr>
              <w:t xml:space="preserve"> г.</w:t>
            </w:r>
          </w:p>
        </w:tc>
        <w:tc>
          <w:tcPr>
            <w:tcW w:w="1984" w:type="dxa"/>
            <w:tcBorders>
              <w:top w:val="single" w:sz="4" w:space="0" w:color="auto"/>
              <w:left w:val="single" w:sz="4" w:space="0" w:color="auto"/>
              <w:bottom w:val="single" w:sz="4" w:space="0" w:color="auto"/>
              <w:right w:val="single" w:sz="4" w:space="0" w:color="auto"/>
            </w:tcBorders>
            <w:hideMark/>
          </w:tcPr>
          <w:p w14:paraId="23A95D1E" w14:textId="039C8057" w:rsidR="0099132C" w:rsidRPr="00C213FF" w:rsidRDefault="00DC495C" w:rsidP="00DC495C">
            <w:pPr>
              <w:spacing w:after="0" w:line="240" w:lineRule="auto"/>
              <w:ind w:firstLine="34"/>
              <w:jc w:val="both"/>
              <w:rPr>
                <w:rFonts w:ascii="Times New Roman" w:eastAsia="Times New Roman" w:hAnsi="Times New Roman" w:cs="Times New Roman"/>
                <w:b/>
                <w:color w:val="0000FF"/>
                <w:sz w:val="24"/>
                <w:szCs w:val="24"/>
                <w:lang w:val="en-US"/>
              </w:rPr>
            </w:pPr>
            <w:r>
              <w:rPr>
                <w:rFonts w:ascii="Times New Roman" w:hAnsi="Times New Roman" w:cs="Times New Roman"/>
                <w:b/>
                <w:color w:val="0000FF"/>
                <w:sz w:val="24"/>
                <w:szCs w:val="24"/>
              </w:rPr>
              <w:t>FCA ст. Новополоцк</w:t>
            </w:r>
            <w:r w:rsidR="002106E9" w:rsidRPr="002106E9">
              <w:rPr>
                <w:rFonts w:ascii="Times New Roman" w:hAnsi="Times New Roman" w:cs="Times New Roman"/>
                <w:b/>
                <w:color w:val="0000FF"/>
                <w:sz w:val="24"/>
                <w:szCs w:val="24"/>
              </w:rPr>
              <w:t xml:space="preserve"> </w:t>
            </w:r>
          </w:p>
        </w:tc>
      </w:tr>
    </w:tbl>
    <w:p w14:paraId="0E8C4B19" w14:textId="3E3538CD" w:rsidR="009D171F" w:rsidRPr="000215F6" w:rsidRDefault="009D171F" w:rsidP="009D171F">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Возможно приобретение части выставляемого на Конкурс объема.</w:t>
      </w:r>
    </w:p>
    <w:p w14:paraId="56964C01" w14:textId="7B7027CE" w:rsidR="000A2414" w:rsidRPr="00FB671A" w:rsidRDefault="000A2414" w:rsidP="002F49CE">
      <w:pPr>
        <w:spacing w:after="0" w:line="240" w:lineRule="auto"/>
        <w:ind w:firstLine="567"/>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Базис поставки мо</w:t>
      </w:r>
      <w:r w:rsidR="00DC495C">
        <w:rPr>
          <w:rFonts w:ascii="Times New Roman" w:eastAsia="Times New Roman" w:hAnsi="Times New Roman" w:cs="Times New Roman"/>
          <w:sz w:val="26"/>
          <w:szCs w:val="26"/>
          <w:lang w:eastAsia="ru-RU"/>
        </w:rPr>
        <w:t>же</w:t>
      </w:r>
      <w:r w:rsidRPr="00FB671A">
        <w:rPr>
          <w:rFonts w:ascii="Times New Roman" w:eastAsia="Times New Roman" w:hAnsi="Times New Roman" w:cs="Times New Roman"/>
          <w:sz w:val="26"/>
          <w:szCs w:val="26"/>
          <w:lang w:eastAsia="ru-RU"/>
        </w:rPr>
        <w:t xml:space="preserve">т быть изменен/уточнен </w:t>
      </w:r>
      <w:r w:rsidR="0077564F" w:rsidRPr="00FB671A">
        <w:rPr>
          <w:rFonts w:ascii="Times New Roman" w:eastAsia="Times New Roman" w:hAnsi="Times New Roman" w:cs="Times New Roman"/>
          <w:sz w:val="26"/>
          <w:szCs w:val="26"/>
          <w:lang w:eastAsia="ru-RU"/>
        </w:rPr>
        <w:t xml:space="preserve">Организатором Конкурса </w:t>
      </w:r>
      <w:r w:rsidRPr="00FB671A">
        <w:rPr>
          <w:rFonts w:ascii="Times New Roman" w:eastAsia="Times New Roman" w:hAnsi="Times New Roman" w:cs="Times New Roman"/>
          <w:sz w:val="26"/>
          <w:szCs w:val="26"/>
          <w:lang w:eastAsia="ru-RU"/>
        </w:rPr>
        <w:t>до даты проведения Конкурса.</w:t>
      </w:r>
    </w:p>
    <w:p w14:paraId="01697CBF" w14:textId="77777777" w:rsidR="00D66AC5" w:rsidRPr="002F49CE" w:rsidRDefault="00D66AC5" w:rsidP="002F49CE">
      <w:pPr>
        <w:spacing w:after="0" w:line="240" w:lineRule="auto"/>
        <w:ind w:firstLine="567"/>
        <w:jc w:val="both"/>
        <w:rPr>
          <w:rFonts w:ascii="Times New Roman" w:eastAsia="Times New Roman" w:hAnsi="Times New Roman" w:cs="Times New Roman"/>
          <w:b/>
          <w:sz w:val="26"/>
          <w:szCs w:val="26"/>
          <w:u w:val="single"/>
          <w:lang w:eastAsia="ru-RU"/>
        </w:rPr>
      </w:pPr>
      <w:r w:rsidRPr="002F49CE">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14:paraId="46E352CD" w14:textId="77777777" w:rsidR="00D66AC5" w:rsidRPr="002F49CE" w:rsidRDefault="00D66AC5" w:rsidP="002F49CE">
      <w:pPr>
        <w:spacing w:after="0" w:line="240" w:lineRule="auto"/>
        <w:ind w:firstLine="567"/>
        <w:jc w:val="both"/>
        <w:rPr>
          <w:rFonts w:ascii="Times New Roman" w:eastAsia="Times New Roman" w:hAnsi="Times New Roman" w:cs="Times New Roman"/>
          <w:sz w:val="26"/>
          <w:szCs w:val="26"/>
          <w:u w:val="single"/>
          <w:lang w:eastAsia="ru-RU"/>
        </w:rPr>
      </w:pPr>
      <w:r w:rsidRPr="002F49CE">
        <w:rPr>
          <w:rFonts w:ascii="Times New Roman" w:eastAsia="Times New Roman" w:hAnsi="Times New Roman" w:cs="Times New Roman"/>
          <w:sz w:val="26"/>
          <w:szCs w:val="26"/>
          <w:u w:val="single"/>
          <w:lang w:eastAsia="ru-RU"/>
        </w:rPr>
        <w:t>Конкурс проводится без права изменения и без права отзыва Участником поданного коммерческого предложения после истечения срока, установленного для приема конкурсных предложений: 14.00 (время в г. Минске) 29 октября 2019 г.</w:t>
      </w:r>
    </w:p>
    <w:p w14:paraId="0047C182" w14:textId="77777777" w:rsidR="00C96B4D" w:rsidRPr="002F49CE" w:rsidRDefault="00C96B4D" w:rsidP="002F49CE">
      <w:pPr>
        <w:spacing w:after="0" w:line="240" w:lineRule="auto"/>
        <w:ind w:firstLine="567"/>
        <w:jc w:val="both"/>
        <w:rPr>
          <w:rFonts w:ascii="Times New Roman" w:eastAsia="Times New Roman" w:hAnsi="Times New Roman" w:cs="Times New Roman"/>
          <w:sz w:val="26"/>
          <w:szCs w:val="26"/>
          <w:lang w:eastAsia="ru-RU"/>
        </w:rPr>
      </w:pPr>
      <w:r w:rsidRPr="002F49CE">
        <w:rPr>
          <w:rFonts w:ascii="Times New Roman" w:eastAsia="Times New Roman" w:hAnsi="Times New Roman" w:cs="Times New Roman"/>
          <w:sz w:val="26"/>
          <w:szCs w:val="26"/>
          <w:lang w:eastAsia="ru-RU"/>
        </w:rPr>
        <w:t xml:space="preserve">Конкурс проводится с применением задатка. </w:t>
      </w:r>
    </w:p>
    <w:p w14:paraId="5BD73BBE" w14:textId="77777777" w:rsidR="00C96B4D" w:rsidRPr="00FB671A" w:rsidRDefault="00C3237D" w:rsidP="002F49CE">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FB671A">
        <w:rPr>
          <w:rFonts w:ascii="Times New Roman" w:eastAsia="Times New Roman" w:hAnsi="Times New Roman" w:cs="Times New Roman"/>
          <w:b/>
          <w:color w:val="0000FF"/>
          <w:sz w:val="26"/>
          <w:szCs w:val="26"/>
          <w:u w:val="single"/>
          <w:lang w:eastAsia="ru-RU"/>
        </w:rPr>
        <w:t>Условия реализации Товара</w:t>
      </w:r>
    </w:p>
    <w:p w14:paraId="6B1BC59C" w14:textId="68B910F8" w:rsidR="00C96B4D" w:rsidRPr="00FB671A" w:rsidRDefault="00C96B4D" w:rsidP="002F49CE">
      <w:pPr>
        <w:spacing w:after="0" w:line="240" w:lineRule="auto"/>
        <w:ind w:firstLine="567"/>
        <w:jc w:val="both"/>
        <w:rPr>
          <w:rFonts w:ascii="Times New Roman" w:hAnsi="Times New Roman" w:cs="Times New Roman"/>
          <w:sz w:val="26"/>
          <w:szCs w:val="26"/>
        </w:rPr>
      </w:pPr>
      <w:r w:rsidRPr="00FB671A">
        <w:rPr>
          <w:rFonts w:ascii="Times New Roman" w:hAnsi="Times New Roman" w:cs="Times New Roman"/>
          <w:b/>
          <w:sz w:val="26"/>
          <w:szCs w:val="26"/>
        </w:rPr>
        <w:t>Продавец:</w:t>
      </w:r>
      <w:r w:rsidRPr="00FB671A">
        <w:rPr>
          <w:rFonts w:ascii="Times New Roman" w:hAnsi="Times New Roman" w:cs="Times New Roman"/>
          <w:sz w:val="26"/>
          <w:szCs w:val="26"/>
        </w:rPr>
        <w:t xml:space="preserve"> </w:t>
      </w:r>
      <w:r w:rsidR="002106E9" w:rsidRPr="002106E9">
        <w:rPr>
          <w:rFonts w:ascii="Times New Roman" w:hAnsi="Times New Roman" w:cs="Times New Roman"/>
          <w:sz w:val="26"/>
          <w:szCs w:val="26"/>
        </w:rPr>
        <w:t>ЗАО «Белорусская нефтяная компания», Республика Беларусь.</w:t>
      </w:r>
    </w:p>
    <w:p w14:paraId="2378D4E1" w14:textId="77777777" w:rsidR="006D76BF" w:rsidRPr="00FB671A" w:rsidRDefault="006D76BF" w:rsidP="002F49CE">
      <w:pPr>
        <w:spacing w:after="0" w:line="240" w:lineRule="auto"/>
        <w:ind w:firstLine="567"/>
        <w:jc w:val="both"/>
        <w:rPr>
          <w:rFonts w:ascii="Times New Roman" w:hAnsi="Times New Roman" w:cs="Times New Roman"/>
          <w:sz w:val="26"/>
          <w:szCs w:val="26"/>
        </w:rPr>
      </w:pPr>
      <w:r w:rsidRPr="00FB671A">
        <w:rPr>
          <w:rFonts w:ascii="Times New Roman" w:hAnsi="Times New Roman" w:cs="Times New Roman"/>
          <w:b/>
          <w:sz w:val="26"/>
          <w:szCs w:val="26"/>
        </w:rPr>
        <w:t>Покупатель:</w:t>
      </w:r>
      <w:r w:rsidRPr="00FB671A">
        <w:rPr>
          <w:rFonts w:ascii="Times New Roman" w:hAnsi="Times New Roman" w:cs="Times New Roman"/>
          <w:sz w:val="26"/>
          <w:szCs w:val="26"/>
        </w:rPr>
        <w:t xml:space="preserve"> Участник Конкурса, признанный победителем.</w:t>
      </w:r>
    </w:p>
    <w:p w14:paraId="6D8B8218" w14:textId="2159D31A" w:rsidR="00C96B4D" w:rsidRPr="00FB671A" w:rsidRDefault="00C96B4D" w:rsidP="002F49CE">
      <w:pPr>
        <w:spacing w:after="0" w:line="240" w:lineRule="auto"/>
        <w:ind w:firstLine="567"/>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z w:val="26"/>
          <w:szCs w:val="26"/>
          <w:lang w:eastAsia="ru-RU"/>
        </w:rPr>
        <w:t>П</w:t>
      </w:r>
      <w:r w:rsidR="00CA3ED7" w:rsidRPr="00FB671A">
        <w:rPr>
          <w:rFonts w:ascii="Times New Roman" w:eastAsia="Times New Roman" w:hAnsi="Times New Roman" w:cs="Times New Roman"/>
          <w:b/>
          <w:sz w:val="26"/>
          <w:szCs w:val="26"/>
          <w:lang w:eastAsia="ru-RU"/>
        </w:rPr>
        <w:t>роизводитель:</w:t>
      </w:r>
      <w:r w:rsidR="00CA3ED7" w:rsidRPr="00FB671A">
        <w:rPr>
          <w:rFonts w:ascii="Times New Roman" w:eastAsia="Times New Roman" w:hAnsi="Times New Roman" w:cs="Times New Roman"/>
          <w:sz w:val="26"/>
          <w:szCs w:val="26"/>
          <w:lang w:eastAsia="ru-RU"/>
        </w:rPr>
        <w:t xml:space="preserve"> </w:t>
      </w:r>
      <w:r w:rsidR="000F511E" w:rsidRPr="00FB671A">
        <w:rPr>
          <w:rFonts w:ascii="Times New Roman" w:eastAsia="Times New Roman" w:hAnsi="Times New Roman" w:cs="Times New Roman"/>
          <w:sz w:val="26"/>
          <w:szCs w:val="26"/>
          <w:lang w:eastAsia="ru-RU"/>
        </w:rPr>
        <w:t>ОАО «Нафтан</w:t>
      </w:r>
      <w:r w:rsidR="009237D3" w:rsidRPr="00FB671A">
        <w:rPr>
          <w:rFonts w:ascii="Times New Roman" w:eastAsia="Times New Roman" w:hAnsi="Times New Roman" w:cs="Times New Roman"/>
          <w:sz w:val="26"/>
          <w:szCs w:val="26"/>
          <w:lang w:eastAsia="ru-RU"/>
        </w:rPr>
        <w:t>».</w:t>
      </w:r>
    </w:p>
    <w:p w14:paraId="1EE24546" w14:textId="59D08747" w:rsidR="0099132C" w:rsidRPr="00FB671A" w:rsidRDefault="00C96B4D" w:rsidP="002F49CE">
      <w:pPr>
        <w:spacing w:after="0"/>
        <w:ind w:firstLine="567"/>
        <w:jc w:val="both"/>
        <w:rPr>
          <w:rFonts w:eastAsia="Times New Roman"/>
          <w:sz w:val="26"/>
          <w:szCs w:val="26"/>
          <w:lang w:eastAsia="ru-RU"/>
        </w:rPr>
      </w:pPr>
      <w:r w:rsidRPr="00FB671A">
        <w:rPr>
          <w:rFonts w:ascii="Times New Roman" w:eastAsia="Times New Roman" w:hAnsi="Times New Roman" w:cs="Times New Roman"/>
          <w:b/>
          <w:sz w:val="26"/>
          <w:szCs w:val="26"/>
          <w:lang w:eastAsia="ru-RU"/>
        </w:rPr>
        <w:t>Качество реализуемого Товара:</w:t>
      </w:r>
      <w:r w:rsidRPr="00FB671A">
        <w:rPr>
          <w:rFonts w:ascii="Times New Roman" w:eastAsia="Times New Roman" w:hAnsi="Times New Roman" w:cs="Times New Roman"/>
          <w:sz w:val="26"/>
          <w:szCs w:val="26"/>
          <w:lang w:eastAsia="ru-RU"/>
        </w:rPr>
        <w:t xml:space="preserve"> </w:t>
      </w:r>
      <w:r w:rsidR="0089752F" w:rsidRPr="00FB671A">
        <w:rPr>
          <w:rFonts w:ascii="Times New Roman" w:eastAsia="Times New Roman" w:hAnsi="Times New Roman" w:cs="Times New Roman"/>
          <w:sz w:val="26"/>
          <w:szCs w:val="26"/>
          <w:lang w:eastAsia="ru-RU"/>
        </w:rPr>
        <w:t>согласно</w:t>
      </w:r>
      <w:r w:rsidR="00D66AC5">
        <w:rPr>
          <w:rFonts w:ascii="Times New Roman" w:eastAsia="Times New Roman" w:hAnsi="Times New Roman" w:cs="Times New Roman"/>
          <w:sz w:val="26"/>
          <w:szCs w:val="26"/>
          <w:lang w:eastAsia="ru-RU"/>
        </w:rPr>
        <w:t xml:space="preserve"> ТУ </w:t>
      </w:r>
      <w:r w:rsidR="00D66AC5">
        <w:rPr>
          <w:rFonts w:ascii="Times New Roman" w:eastAsia="Times New Roman" w:hAnsi="Times New Roman" w:cs="Times New Roman"/>
          <w:sz w:val="26"/>
          <w:szCs w:val="26"/>
          <w:lang w:val="en-US" w:eastAsia="ru-RU"/>
        </w:rPr>
        <w:t>BY</w:t>
      </w:r>
      <w:r w:rsidR="00D66AC5" w:rsidRPr="00D66AC5">
        <w:rPr>
          <w:rFonts w:ascii="Times New Roman" w:eastAsia="Times New Roman" w:hAnsi="Times New Roman" w:cs="Times New Roman"/>
          <w:sz w:val="26"/>
          <w:szCs w:val="26"/>
          <w:lang w:eastAsia="ru-RU"/>
        </w:rPr>
        <w:t xml:space="preserve"> 300042199/1</w:t>
      </w:r>
      <w:r w:rsidR="002106E9">
        <w:rPr>
          <w:rFonts w:ascii="Times New Roman" w:eastAsia="Times New Roman" w:hAnsi="Times New Roman" w:cs="Times New Roman"/>
          <w:sz w:val="26"/>
          <w:szCs w:val="26"/>
          <w:lang w:eastAsia="ru-RU"/>
        </w:rPr>
        <w:t>04</w:t>
      </w:r>
      <w:r w:rsidR="00D66AC5" w:rsidRPr="00D66AC5">
        <w:rPr>
          <w:rFonts w:ascii="Times New Roman" w:eastAsia="Times New Roman" w:hAnsi="Times New Roman" w:cs="Times New Roman"/>
          <w:sz w:val="26"/>
          <w:szCs w:val="26"/>
          <w:lang w:eastAsia="ru-RU"/>
        </w:rPr>
        <w:t>-201</w:t>
      </w:r>
      <w:r w:rsidR="002106E9">
        <w:rPr>
          <w:rFonts w:ascii="Times New Roman" w:eastAsia="Times New Roman" w:hAnsi="Times New Roman" w:cs="Times New Roman"/>
          <w:sz w:val="26"/>
          <w:szCs w:val="26"/>
          <w:lang w:eastAsia="ru-RU"/>
        </w:rPr>
        <w:t>9</w:t>
      </w:r>
      <w:r w:rsidR="0089752F" w:rsidRPr="00FB671A">
        <w:rPr>
          <w:rFonts w:ascii="Times New Roman" w:eastAsia="Times New Roman" w:hAnsi="Times New Roman" w:cs="Times New Roman"/>
          <w:b/>
          <w:sz w:val="26"/>
          <w:szCs w:val="26"/>
          <w:lang w:eastAsia="ru-RU"/>
        </w:rPr>
        <w:t>.</w:t>
      </w:r>
    </w:p>
    <w:p w14:paraId="6E9BAF16" w14:textId="69885C6E" w:rsidR="000A2414" w:rsidRPr="00FB671A" w:rsidRDefault="000A2414" w:rsidP="002F49CE">
      <w:pPr>
        <w:spacing w:after="0"/>
        <w:ind w:firstLine="567"/>
        <w:jc w:val="both"/>
        <w:rPr>
          <w:rFonts w:ascii="Times New Roman" w:eastAsia="Times New Roman" w:hAnsi="Times New Roman" w:cs="Times New Roman"/>
          <w:sz w:val="26"/>
          <w:szCs w:val="26"/>
          <w:lang w:eastAsia="ru-RU"/>
        </w:rPr>
      </w:pPr>
      <w:r w:rsidRPr="00FB671A">
        <w:rPr>
          <w:rFonts w:ascii="Times New Roman" w:hAnsi="Times New Roman" w:cs="Times New Roman"/>
          <w:sz w:val="26"/>
          <w:szCs w:val="26"/>
        </w:rPr>
        <w:t>С</w:t>
      </w:r>
      <w:r w:rsidRPr="00FB671A">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14:paraId="6598DD65" w14:textId="77777777" w:rsidR="000A2414" w:rsidRPr="00FB671A" w:rsidRDefault="000A2414" w:rsidP="002F49CE">
      <w:pPr>
        <w:spacing w:after="0" w:line="240" w:lineRule="auto"/>
        <w:ind w:firstLine="567"/>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14:paraId="215AA7A1" w14:textId="77777777" w:rsidR="000A2414" w:rsidRPr="00FB671A" w:rsidRDefault="000A2414" w:rsidP="002F49CE">
      <w:pPr>
        <w:spacing w:after="0" w:line="240" w:lineRule="auto"/>
        <w:ind w:right="-1" w:firstLine="567"/>
        <w:jc w:val="both"/>
        <w:rPr>
          <w:rFonts w:ascii="Times New Roman" w:hAnsi="Times New Roman" w:cs="Times New Roman"/>
          <w:sz w:val="26"/>
          <w:szCs w:val="26"/>
        </w:rPr>
      </w:pPr>
      <w:r w:rsidRPr="00FB671A">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FB671A">
        <w:rPr>
          <w:rFonts w:ascii="Times New Roman" w:hAnsi="Times New Roman" w:cs="Times New Roman"/>
          <w:sz w:val="26"/>
          <w:szCs w:val="26"/>
          <w:lang w:val="en-US"/>
        </w:rPr>
        <w:t>dollar</w:t>
      </w:r>
      <w:r w:rsidRPr="00FB671A">
        <w:rPr>
          <w:rFonts w:ascii="Times New Roman" w:hAnsi="Times New Roman" w:cs="Times New Roman"/>
          <w:sz w:val="26"/>
          <w:szCs w:val="26"/>
        </w:rPr>
        <w:t xml:space="preserve">) Продавец и Покупатель подписывают </w:t>
      </w:r>
      <w:r w:rsidRPr="00FB671A">
        <w:rPr>
          <w:rFonts w:ascii="Times New Roman" w:hAnsi="Times New Roman" w:cs="Times New Roman"/>
          <w:sz w:val="26"/>
          <w:szCs w:val="26"/>
        </w:rPr>
        <w:lastRenderedPageBreak/>
        <w:t>соответствующее дополнительное соглашение к контракту, предусматривающему поставку Товара.</w:t>
      </w:r>
    </w:p>
    <w:p w14:paraId="2DDD8C9A" w14:textId="77777777" w:rsidR="000A2414" w:rsidRPr="00FB671A" w:rsidRDefault="000A2414" w:rsidP="002106E9">
      <w:pPr>
        <w:spacing w:after="0" w:line="240" w:lineRule="auto"/>
        <w:ind w:right="-1" w:firstLine="567"/>
        <w:jc w:val="both"/>
        <w:rPr>
          <w:rFonts w:ascii="Times New Roman" w:hAnsi="Times New Roman" w:cs="Times New Roman"/>
          <w:sz w:val="26"/>
          <w:szCs w:val="26"/>
        </w:rPr>
      </w:pPr>
      <w:r w:rsidRPr="00FB671A">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FB671A">
        <w:rPr>
          <w:rFonts w:ascii="Times New Roman" w:hAnsi="Times New Roman" w:cs="Times New Roman"/>
          <w:sz w:val="26"/>
          <w:szCs w:val="26"/>
          <w:lang w:val="en-US"/>
        </w:rPr>
        <w:t>dollar</w:t>
      </w:r>
      <w:r w:rsidRPr="00FB671A">
        <w:rPr>
          <w:rFonts w:ascii="Times New Roman" w:hAnsi="Times New Roman" w:cs="Times New Roman"/>
          <w:sz w:val="26"/>
          <w:szCs w:val="26"/>
        </w:rPr>
        <w:t>).</w:t>
      </w:r>
    </w:p>
    <w:p w14:paraId="03CD336F" w14:textId="47C84402" w:rsidR="002106E9" w:rsidRPr="00336B2D" w:rsidRDefault="002106E9" w:rsidP="002106E9">
      <w:pPr>
        <w:spacing w:after="0" w:line="240" w:lineRule="auto"/>
        <w:ind w:firstLine="567"/>
        <w:jc w:val="both"/>
        <w:rPr>
          <w:rFonts w:ascii="Times New Roman" w:eastAsia="Times New Roman" w:hAnsi="Times New Roman" w:cs="Times New Roman"/>
          <w:b/>
          <w:sz w:val="26"/>
          <w:szCs w:val="26"/>
          <w:lang w:eastAsia="ru-RU"/>
        </w:rPr>
      </w:pPr>
      <w:r w:rsidRPr="002106E9">
        <w:rPr>
          <w:rFonts w:ascii="Times New Roman" w:eastAsia="Times New Roman" w:hAnsi="Times New Roman" w:cs="Times New Roman"/>
          <w:sz w:val="26"/>
          <w:szCs w:val="26"/>
          <w:u w:val="single"/>
          <w:lang w:eastAsia="ru-RU"/>
        </w:rPr>
        <w:t>Условия оплаты:</w:t>
      </w:r>
      <w:r>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eastAsia="ru-RU"/>
        </w:rPr>
        <w:t>100% предоплата согласованной ежемесячной партии Товара в течение двух банковских дней от даты выставления Продавцом счета на оплату.</w:t>
      </w:r>
    </w:p>
    <w:p w14:paraId="723AD6F4" w14:textId="77777777" w:rsidR="002106E9" w:rsidRPr="00336B2D" w:rsidRDefault="002106E9" w:rsidP="002106E9">
      <w:pPr>
        <w:spacing w:after="0" w:line="240" w:lineRule="auto"/>
        <w:ind w:firstLine="567"/>
        <w:jc w:val="both"/>
        <w:rPr>
          <w:rFonts w:ascii="Times New Roman" w:eastAsia="Times New Roman" w:hAnsi="Times New Roman" w:cs="Times New Roman"/>
          <w:sz w:val="26"/>
          <w:szCs w:val="26"/>
          <w:lang w:eastAsia="ru-RU"/>
        </w:rPr>
      </w:pPr>
      <w:r w:rsidRPr="002106E9">
        <w:rPr>
          <w:rFonts w:ascii="Times New Roman" w:eastAsia="Times New Roman" w:hAnsi="Times New Roman" w:cs="Times New Roman"/>
          <w:sz w:val="26"/>
          <w:szCs w:val="26"/>
          <w:u w:val="single"/>
          <w:lang w:eastAsia="ru-RU"/>
        </w:rPr>
        <w:t>Порядок расчетов:</w:t>
      </w:r>
      <w:r w:rsidRPr="00336B2D">
        <w:rPr>
          <w:rFonts w:ascii="Times New Roman" w:eastAsia="Times New Roman" w:hAnsi="Times New Roman" w:cs="Times New Roman"/>
          <w:sz w:val="26"/>
          <w:szCs w:val="26"/>
          <w:lang w:eastAsia="ru-RU"/>
        </w:rPr>
        <w:t xml:space="preserve"> Покупатель и Продавец производят все расчеты через счета и корреспондентские счета исключительно в европейских банках </w:t>
      </w:r>
      <w:r w:rsidRPr="00DC3BDF">
        <w:rPr>
          <w:rFonts w:ascii="Times New Roman" w:eastAsia="Times New Roman" w:hAnsi="Times New Roman" w:cs="Times New Roman"/>
          <w:sz w:val="26"/>
          <w:szCs w:val="26"/>
          <w:lang w:eastAsia="ru-RU"/>
        </w:rPr>
        <w:t xml:space="preserve">(при поставке Товара в страны </w:t>
      </w:r>
      <w:r>
        <w:rPr>
          <w:rFonts w:ascii="Times New Roman" w:eastAsia="Times New Roman" w:hAnsi="Times New Roman" w:cs="Times New Roman"/>
          <w:sz w:val="26"/>
          <w:szCs w:val="26"/>
          <w:lang w:eastAsia="ru-RU"/>
        </w:rPr>
        <w:t>ЕАЭС</w:t>
      </w:r>
      <w:r w:rsidRPr="00DC3BDF">
        <w:rPr>
          <w:rFonts w:ascii="Times New Roman" w:eastAsia="Times New Roman" w:hAnsi="Times New Roman" w:cs="Times New Roman"/>
          <w:sz w:val="26"/>
          <w:szCs w:val="26"/>
          <w:lang w:eastAsia="ru-RU"/>
        </w:rPr>
        <w:t xml:space="preserve"> – через банки указанных стран по соглас</w:t>
      </w:r>
      <w:r>
        <w:rPr>
          <w:rFonts w:ascii="Times New Roman" w:eastAsia="Times New Roman" w:hAnsi="Times New Roman" w:cs="Times New Roman"/>
          <w:sz w:val="26"/>
          <w:szCs w:val="26"/>
          <w:lang w:eastAsia="ru-RU"/>
        </w:rPr>
        <w:t>ованию с финансовым отделом ЗАО </w:t>
      </w:r>
      <w:r w:rsidRPr="00DC3BDF">
        <w:rPr>
          <w:rFonts w:ascii="Times New Roman" w:eastAsia="Times New Roman" w:hAnsi="Times New Roman" w:cs="Times New Roman"/>
          <w:sz w:val="26"/>
          <w:szCs w:val="26"/>
          <w:lang w:eastAsia="ru-RU"/>
        </w:rPr>
        <w:t>«БНК»).</w:t>
      </w:r>
    </w:p>
    <w:p w14:paraId="5D5CED15" w14:textId="77777777" w:rsidR="0099132C" w:rsidRPr="00FB671A" w:rsidRDefault="0099132C" w:rsidP="002106E9">
      <w:pPr>
        <w:spacing w:after="0" w:line="240" w:lineRule="auto"/>
        <w:ind w:right="-1" w:firstLine="567"/>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FB671A">
        <w:rPr>
          <w:rFonts w:ascii="Times New Roman" w:eastAsia="Times New Roman" w:hAnsi="Times New Roman" w:cs="Times New Roman"/>
          <w:b/>
          <w:sz w:val="26"/>
          <w:szCs w:val="26"/>
          <w:lang w:eastAsia="ru-RU"/>
        </w:rPr>
        <w:t>евро</w:t>
      </w:r>
      <w:r w:rsidRPr="00FB671A">
        <w:rPr>
          <w:rFonts w:ascii="Times New Roman" w:eastAsia="Times New Roman" w:hAnsi="Times New Roman" w:cs="Times New Roman"/>
          <w:sz w:val="26"/>
          <w:szCs w:val="26"/>
          <w:lang w:eastAsia="ru-RU"/>
        </w:rPr>
        <w:t>.</w:t>
      </w:r>
    </w:p>
    <w:p w14:paraId="3B81886D" w14:textId="77777777" w:rsidR="002106E9" w:rsidRDefault="002106E9" w:rsidP="002106E9">
      <w:pPr>
        <w:spacing w:after="0" w:line="240" w:lineRule="auto"/>
        <w:ind w:firstLine="567"/>
        <w:jc w:val="both"/>
        <w:rPr>
          <w:rFonts w:ascii="Times New Roman" w:eastAsia="Times New Roman" w:hAnsi="Times New Roman" w:cs="Times New Roman"/>
          <w:sz w:val="26"/>
          <w:szCs w:val="26"/>
          <w:lang w:eastAsia="ru-RU"/>
        </w:rPr>
      </w:pPr>
      <w:r w:rsidRPr="002106E9">
        <w:rPr>
          <w:rFonts w:ascii="Times New Roman" w:eastAsia="Times New Roman" w:hAnsi="Times New Roman" w:cs="Times New Roman"/>
          <w:sz w:val="26"/>
          <w:szCs w:val="26"/>
          <w:u w:val="single"/>
          <w:lang w:eastAsia="ru-RU"/>
        </w:rPr>
        <w:t>Ценообразование</w:t>
      </w:r>
      <w:r w:rsidRPr="00064FF7">
        <w:rPr>
          <w:rFonts w:ascii="Times New Roman" w:eastAsia="Times New Roman" w:hAnsi="Times New Roman" w:cs="Times New Roman"/>
          <w:sz w:val="26"/>
          <w:szCs w:val="26"/>
          <w:lang w:eastAsia="ru-RU"/>
        </w:rPr>
        <w:t xml:space="preserve"> на условиях </w:t>
      </w:r>
      <w:r w:rsidRPr="00064FF7">
        <w:rPr>
          <w:rFonts w:ascii="Times New Roman" w:eastAsia="Times New Roman" w:hAnsi="Times New Roman" w:cs="Times New Roman"/>
          <w:sz w:val="26"/>
          <w:szCs w:val="26"/>
          <w:lang w:val="en-US" w:eastAsia="ru-RU"/>
        </w:rPr>
        <w:t>FCA</w:t>
      </w:r>
      <w:r w:rsidRPr="00064FF7">
        <w:rPr>
          <w:rFonts w:ascii="Times New Roman" w:eastAsia="Times New Roman" w:hAnsi="Times New Roman" w:cs="Times New Roman"/>
          <w:sz w:val="26"/>
          <w:szCs w:val="26"/>
          <w:lang w:eastAsia="ru-RU"/>
        </w:rPr>
        <w:t xml:space="preserve"> ст. Новополоцк.</w:t>
      </w:r>
      <w:r>
        <w:rPr>
          <w:rFonts w:ascii="Times New Roman" w:eastAsia="Times New Roman" w:hAnsi="Times New Roman" w:cs="Times New Roman"/>
          <w:b/>
          <w:sz w:val="26"/>
          <w:szCs w:val="26"/>
          <w:lang w:eastAsia="ru-RU"/>
        </w:rPr>
        <w:t xml:space="preserve"> </w:t>
      </w:r>
      <w:r w:rsidRPr="00064FF7">
        <w:rPr>
          <w:rFonts w:ascii="Times New Roman" w:eastAsia="Times New Roman" w:hAnsi="Times New Roman" w:cs="Times New Roman"/>
          <w:sz w:val="26"/>
          <w:szCs w:val="26"/>
          <w:lang w:eastAsia="ru-RU"/>
        </w:rPr>
        <w:t xml:space="preserve">Цена на Товар определяется по </w:t>
      </w:r>
      <w:r>
        <w:rPr>
          <w:rFonts w:ascii="Times New Roman" w:eastAsia="Times New Roman" w:hAnsi="Times New Roman" w:cs="Times New Roman"/>
          <w:sz w:val="26"/>
          <w:szCs w:val="26"/>
          <w:lang w:eastAsia="ru-RU"/>
        </w:rPr>
        <w:t>формуле:</w:t>
      </w:r>
    </w:p>
    <w:p w14:paraId="735B7E7C" w14:textId="77777777" w:rsidR="002106E9" w:rsidRPr="00B47BA3" w:rsidRDefault="002106E9" w:rsidP="002106E9">
      <w:pPr>
        <w:spacing w:after="0" w:line="240" w:lineRule="auto"/>
        <w:ind w:firstLine="426"/>
        <w:jc w:val="both"/>
        <w:rPr>
          <w:rFonts w:ascii="Times New Roman" w:hAnsi="Times New Roman" w:cs="Times New Roman"/>
          <w:b/>
          <w:sz w:val="26"/>
          <w:szCs w:val="26"/>
        </w:rPr>
      </w:pPr>
      <w:r w:rsidRPr="00B47BA3">
        <w:rPr>
          <w:rFonts w:ascii="Times New Roman" w:hAnsi="Times New Roman" w:cs="Times New Roman"/>
          <w:b/>
          <w:sz w:val="26"/>
          <w:szCs w:val="26"/>
        </w:rPr>
        <w:t>Формула определения предварительной цены (Pr</w:t>
      </w:r>
      <w:r w:rsidRPr="00B47BA3">
        <w:rPr>
          <w:rFonts w:ascii="Times New Roman" w:hAnsi="Times New Roman" w:cs="Times New Roman"/>
          <w:b/>
          <w:sz w:val="26"/>
          <w:szCs w:val="26"/>
          <w:vertAlign w:val="subscript"/>
        </w:rPr>
        <w:t>(P)</w:t>
      </w:r>
      <w:r w:rsidRPr="00B47BA3">
        <w:rPr>
          <w:rFonts w:ascii="Times New Roman" w:hAnsi="Times New Roman" w:cs="Times New Roman"/>
          <w:b/>
          <w:sz w:val="26"/>
          <w:szCs w:val="26"/>
        </w:rPr>
        <w:t>) Товара:</w:t>
      </w:r>
    </w:p>
    <w:p w14:paraId="1810406D" w14:textId="77777777" w:rsidR="002106E9" w:rsidRPr="00B47BA3" w:rsidRDefault="002106E9" w:rsidP="002106E9">
      <w:pPr>
        <w:spacing w:after="0" w:line="240" w:lineRule="auto"/>
        <w:ind w:firstLine="426"/>
        <w:jc w:val="both"/>
        <w:rPr>
          <w:rFonts w:ascii="Times New Roman" w:hAnsi="Times New Roman" w:cs="Times New Roman"/>
          <w:b/>
          <w:sz w:val="26"/>
          <w:szCs w:val="26"/>
          <w:lang w:val="en-US"/>
        </w:rPr>
      </w:pPr>
      <w:r w:rsidRPr="00B47BA3">
        <w:rPr>
          <w:rFonts w:ascii="Times New Roman" w:hAnsi="Times New Roman" w:cs="Times New Roman"/>
          <w:b/>
          <w:sz w:val="26"/>
          <w:szCs w:val="26"/>
          <w:lang w:val="en-US"/>
        </w:rPr>
        <w:t>Pr</w:t>
      </w:r>
      <w:r w:rsidRPr="00B47BA3">
        <w:rPr>
          <w:rFonts w:ascii="Times New Roman" w:hAnsi="Times New Roman" w:cs="Times New Roman"/>
          <w:b/>
          <w:sz w:val="26"/>
          <w:szCs w:val="26"/>
          <w:vertAlign w:val="subscript"/>
          <w:lang w:val="en-US"/>
        </w:rPr>
        <w:t>(P)</w:t>
      </w:r>
      <w:r w:rsidRPr="00B47BA3">
        <w:rPr>
          <w:rFonts w:ascii="Times New Roman" w:hAnsi="Times New Roman" w:cs="Times New Roman"/>
          <w:b/>
          <w:sz w:val="26"/>
          <w:szCs w:val="26"/>
          <w:lang w:val="en-US"/>
        </w:rPr>
        <w:t> = ((Pl</w:t>
      </w:r>
      <w:r w:rsidRPr="00B47BA3">
        <w:rPr>
          <w:rFonts w:ascii="Times New Roman" w:hAnsi="Times New Roman" w:cs="Times New Roman"/>
          <w:b/>
          <w:sz w:val="26"/>
          <w:szCs w:val="26"/>
          <w:vertAlign w:val="subscript"/>
          <w:lang w:val="en-US"/>
        </w:rPr>
        <w:t>(P)</w:t>
      </w:r>
      <w:r w:rsidRPr="00B47BA3">
        <w:rPr>
          <w:rFonts w:ascii="Times New Roman" w:hAnsi="Times New Roman" w:cs="Times New Roman"/>
          <w:b/>
          <w:sz w:val="26"/>
          <w:szCs w:val="26"/>
          <w:lang w:val="en-US"/>
        </w:rPr>
        <w:t xml:space="preserve"> +D)*1,1 – k</w:t>
      </w:r>
      <w:r w:rsidRPr="00B47BA3">
        <w:rPr>
          <w:rFonts w:ascii="Times New Roman" w:hAnsi="Times New Roman" w:cs="Times New Roman"/>
          <w:b/>
          <w:sz w:val="26"/>
          <w:szCs w:val="26"/>
          <w:vertAlign w:val="subscript"/>
          <w:lang w:val="en-US"/>
        </w:rPr>
        <w:t>(P)</w:t>
      </w:r>
      <w:r w:rsidRPr="00B47BA3">
        <w:rPr>
          <w:rFonts w:ascii="Times New Roman" w:hAnsi="Times New Roman" w:cs="Times New Roman"/>
          <w:b/>
          <w:sz w:val="26"/>
          <w:szCs w:val="26"/>
          <w:lang w:val="en-US"/>
        </w:rPr>
        <w:t>)/ K</w:t>
      </w:r>
      <w:r w:rsidRPr="00B47BA3">
        <w:rPr>
          <w:rFonts w:ascii="Times New Roman" w:hAnsi="Times New Roman" w:cs="Times New Roman"/>
          <w:b/>
          <w:sz w:val="26"/>
          <w:szCs w:val="26"/>
          <w:vertAlign w:val="subscript"/>
          <w:lang w:val="en-US"/>
        </w:rPr>
        <w:t>(P)</w:t>
      </w:r>
      <w:r w:rsidRPr="00B47BA3">
        <w:rPr>
          <w:rFonts w:ascii="Times New Roman" w:hAnsi="Times New Roman" w:cs="Times New Roman"/>
          <w:b/>
          <w:sz w:val="26"/>
          <w:szCs w:val="26"/>
          <w:lang w:val="en-US"/>
        </w:rPr>
        <w:t xml:space="preserve"> </w:t>
      </w:r>
      <w:r w:rsidRPr="00B47BA3">
        <w:rPr>
          <w:rFonts w:ascii="Times New Roman" w:hAnsi="Times New Roman" w:cs="Times New Roman"/>
          <w:b/>
          <w:sz w:val="26"/>
          <w:szCs w:val="26"/>
          <w:vertAlign w:val="subscript"/>
          <w:lang w:val="en-US"/>
        </w:rPr>
        <w:t>EUR/USD</w:t>
      </w:r>
    </w:p>
    <w:p w14:paraId="4284664C" w14:textId="77777777" w:rsidR="002106E9" w:rsidRPr="00B47BA3" w:rsidRDefault="002106E9" w:rsidP="002106E9">
      <w:pPr>
        <w:spacing w:after="0" w:line="240" w:lineRule="auto"/>
        <w:ind w:firstLine="426"/>
        <w:jc w:val="both"/>
        <w:rPr>
          <w:rFonts w:ascii="Times New Roman" w:hAnsi="Times New Roman" w:cs="Times New Roman"/>
          <w:sz w:val="26"/>
          <w:szCs w:val="26"/>
        </w:rPr>
      </w:pPr>
      <w:r w:rsidRPr="00B47BA3">
        <w:rPr>
          <w:rFonts w:ascii="Times New Roman" w:hAnsi="Times New Roman" w:cs="Times New Roman"/>
          <w:b/>
          <w:sz w:val="26"/>
          <w:szCs w:val="26"/>
          <w:lang w:val="en-US"/>
        </w:rPr>
        <w:t>Pl</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vertAlign w:val="subscript"/>
          <w:lang w:val="en-US"/>
        </w:rPr>
        <w:t>P</w:t>
      </w:r>
      <w:r w:rsidRPr="00B47BA3">
        <w:rPr>
          <w:rFonts w:ascii="Times New Roman" w:hAnsi="Times New Roman" w:cs="Times New Roman"/>
          <w:b/>
          <w:sz w:val="26"/>
          <w:szCs w:val="26"/>
          <w:vertAlign w:val="subscript"/>
        </w:rPr>
        <w:t>)</w:t>
      </w:r>
      <w:r w:rsidRPr="00B47BA3">
        <w:rPr>
          <w:rFonts w:ascii="Times New Roman" w:hAnsi="Times New Roman" w:cs="Times New Roman"/>
          <w:sz w:val="26"/>
          <w:szCs w:val="26"/>
        </w:rPr>
        <w:t xml:space="preserve"> – среднее значение базисных котировок по котировочным дням </w:t>
      </w:r>
      <w:r w:rsidRPr="00B47BA3">
        <w:rPr>
          <w:rFonts w:ascii="Times New Roman" w:hAnsi="Times New Roman" w:cs="Times New Roman"/>
          <w:b/>
          <w:bCs/>
          <w:i/>
          <w:iCs/>
          <w:sz w:val="26"/>
          <w:szCs w:val="26"/>
        </w:rPr>
        <w:t>с 1 по 18 (включительно) месяца</w:t>
      </w:r>
      <w:r w:rsidRPr="00B47BA3">
        <w:rPr>
          <w:rFonts w:ascii="Times New Roman" w:hAnsi="Times New Roman" w:cs="Times New Roman"/>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Pr="00B47BA3">
        <w:rPr>
          <w:rFonts w:ascii="Times New Roman" w:hAnsi="Times New Roman" w:cs="Times New Roman"/>
          <w:sz w:val="26"/>
          <w:szCs w:val="26"/>
          <w:lang w:val="be-BY"/>
        </w:rPr>
        <w:t>Argus</w:t>
      </w:r>
      <w:r w:rsidRPr="00B47BA3">
        <w:rPr>
          <w:rFonts w:ascii="Times New Roman" w:hAnsi="Times New Roman" w:cs="Times New Roman"/>
          <w:sz w:val="26"/>
          <w:szCs w:val="26"/>
        </w:rPr>
        <w:t>» в публикации «</w:t>
      </w:r>
      <w:r w:rsidRPr="00B47BA3">
        <w:rPr>
          <w:rFonts w:ascii="Times New Roman" w:hAnsi="Times New Roman" w:cs="Times New Roman"/>
          <w:sz w:val="26"/>
          <w:szCs w:val="26"/>
          <w:lang w:val="be-BY"/>
        </w:rPr>
        <w:t xml:space="preserve">Argus </w:t>
      </w:r>
      <w:r w:rsidRPr="00B47BA3">
        <w:rPr>
          <w:rFonts w:ascii="Times New Roman" w:hAnsi="Times New Roman" w:cs="Times New Roman"/>
          <w:sz w:val="26"/>
          <w:szCs w:val="26"/>
          <w:lang w:val="en-US"/>
        </w:rPr>
        <w:t>International</w:t>
      </w:r>
      <w:r w:rsidRPr="00B47BA3">
        <w:rPr>
          <w:rFonts w:ascii="Times New Roman" w:hAnsi="Times New Roman" w:cs="Times New Roman"/>
          <w:sz w:val="26"/>
          <w:szCs w:val="26"/>
        </w:rPr>
        <w:t xml:space="preserve"> </w:t>
      </w:r>
      <w:r w:rsidRPr="00B47BA3">
        <w:rPr>
          <w:rFonts w:ascii="Times New Roman" w:hAnsi="Times New Roman" w:cs="Times New Roman"/>
          <w:sz w:val="26"/>
          <w:szCs w:val="26"/>
          <w:lang w:val="en-US"/>
        </w:rPr>
        <w:t>LPG</w:t>
      </w:r>
      <w:r w:rsidRPr="00B47BA3">
        <w:rPr>
          <w:rFonts w:ascii="Times New Roman" w:hAnsi="Times New Roman" w:cs="Times New Roman"/>
          <w:sz w:val="26"/>
          <w:szCs w:val="26"/>
        </w:rPr>
        <w:t>»;</w:t>
      </w:r>
    </w:p>
    <w:p w14:paraId="6C553D22" w14:textId="77777777" w:rsidR="002106E9" w:rsidRPr="00B47BA3" w:rsidRDefault="002106E9" w:rsidP="002106E9">
      <w:pPr>
        <w:spacing w:after="0" w:line="240" w:lineRule="auto"/>
        <w:ind w:firstLine="426"/>
        <w:jc w:val="both"/>
        <w:rPr>
          <w:rFonts w:ascii="Times New Roman" w:hAnsi="Times New Roman" w:cs="Times New Roman"/>
          <w:sz w:val="26"/>
          <w:szCs w:val="26"/>
        </w:rPr>
      </w:pPr>
      <w:r w:rsidRPr="00B47BA3">
        <w:rPr>
          <w:rFonts w:ascii="Times New Roman" w:hAnsi="Times New Roman" w:cs="Times New Roman"/>
          <w:b/>
          <w:sz w:val="26"/>
          <w:szCs w:val="26"/>
          <w:lang w:val="en-US"/>
        </w:rPr>
        <w:t>D</w:t>
      </w:r>
      <w:r w:rsidRPr="00B47BA3">
        <w:rPr>
          <w:rFonts w:ascii="Times New Roman" w:hAnsi="Times New Roman" w:cs="Times New Roman"/>
          <w:b/>
          <w:sz w:val="26"/>
          <w:szCs w:val="26"/>
        </w:rPr>
        <w:t xml:space="preserve"> </w:t>
      </w:r>
      <w:r w:rsidRPr="00B47BA3">
        <w:rPr>
          <w:rFonts w:ascii="Times New Roman" w:hAnsi="Times New Roman" w:cs="Times New Roman"/>
          <w:sz w:val="26"/>
          <w:szCs w:val="26"/>
        </w:rPr>
        <w:t xml:space="preserve">– поправка </w:t>
      </w:r>
      <w:r w:rsidRPr="00B47BA3">
        <w:rPr>
          <w:rFonts w:ascii="Times New Roman" w:hAnsi="Times New Roman" w:cs="Times New Roman"/>
          <w:snapToGrid w:val="0"/>
          <w:sz w:val="26"/>
          <w:szCs w:val="26"/>
        </w:rPr>
        <w:t xml:space="preserve">на условиях </w:t>
      </w:r>
      <w:r w:rsidRPr="00B47BA3">
        <w:rPr>
          <w:rFonts w:ascii="Times New Roman" w:hAnsi="Times New Roman" w:cs="Times New Roman"/>
          <w:snapToGrid w:val="0"/>
          <w:sz w:val="26"/>
          <w:szCs w:val="26"/>
          <w:lang w:val="en-US"/>
        </w:rPr>
        <w:t>FCA</w:t>
      </w:r>
      <w:r w:rsidRPr="00B47BA3">
        <w:rPr>
          <w:rFonts w:ascii="Times New Roman" w:hAnsi="Times New Roman" w:cs="Times New Roman"/>
          <w:sz w:val="26"/>
          <w:szCs w:val="26"/>
        </w:rPr>
        <w:t>, предложенная Покупателем в Конкурсном предложении, в долларах США за метрическую тонну;</w:t>
      </w:r>
    </w:p>
    <w:p w14:paraId="1D174527" w14:textId="77777777" w:rsidR="002106E9" w:rsidRPr="00B47BA3" w:rsidRDefault="002106E9" w:rsidP="002106E9">
      <w:pPr>
        <w:tabs>
          <w:tab w:val="left" w:pos="426"/>
          <w:tab w:val="left" w:pos="851"/>
        </w:tabs>
        <w:spacing w:after="0" w:line="240" w:lineRule="auto"/>
        <w:ind w:firstLine="426"/>
        <w:jc w:val="both"/>
        <w:rPr>
          <w:rFonts w:ascii="Times New Roman" w:hAnsi="Times New Roman" w:cs="Times New Roman"/>
          <w:i/>
          <w:color w:val="0000FF"/>
          <w:sz w:val="26"/>
          <w:szCs w:val="26"/>
        </w:rPr>
      </w:pPr>
      <w:r w:rsidRPr="00B47BA3">
        <w:rPr>
          <w:rFonts w:ascii="Times New Roman" w:hAnsi="Times New Roman" w:cs="Times New Roman"/>
          <w:b/>
          <w:sz w:val="26"/>
          <w:szCs w:val="26"/>
          <w:lang w:val="en-US"/>
        </w:rPr>
        <w:t>k</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vertAlign w:val="subscript"/>
          <w:lang w:val="en-US"/>
        </w:rPr>
        <w:t>P</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rPr>
        <w:t xml:space="preserve"> </w:t>
      </w:r>
      <w:r w:rsidRPr="00B47BA3">
        <w:rPr>
          <w:rFonts w:ascii="Times New Roman" w:hAnsi="Times New Roman" w:cs="Times New Roman"/>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w:t>
      </w:r>
      <w:r w:rsidRPr="00F31870">
        <w:rPr>
          <w:rFonts w:ascii="Times New Roman" w:hAnsi="Times New Roman" w:cs="Times New Roman"/>
          <w:sz w:val="26"/>
          <w:szCs w:val="26"/>
        </w:rPr>
        <w:t>стран ЕАЭС</w:t>
      </w:r>
      <w:r w:rsidRPr="00B47BA3">
        <w:rPr>
          <w:rFonts w:ascii="Times New Roman" w:hAnsi="Times New Roman" w:cs="Times New Roman"/>
          <w:sz w:val="26"/>
          <w:szCs w:val="26"/>
        </w:rPr>
        <w:t xml:space="preserve">. При поставке Товара не на территорию </w:t>
      </w:r>
      <w:r w:rsidRPr="00F31870">
        <w:rPr>
          <w:rFonts w:ascii="Times New Roman" w:hAnsi="Times New Roman" w:cs="Times New Roman"/>
          <w:sz w:val="26"/>
          <w:szCs w:val="26"/>
        </w:rPr>
        <w:t xml:space="preserve">стран ЕАЭС </w:t>
      </w:r>
      <w:r w:rsidRPr="00B47BA3">
        <w:rPr>
          <w:rFonts w:ascii="Times New Roman" w:hAnsi="Times New Roman" w:cs="Times New Roman"/>
          <w:b/>
          <w:sz w:val="26"/>
          <w:szCs w:val="26"/>
          <w:lang w:val="en-US"/>
        </w:rPr>
        <w:t>k</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vertAlign w:val="subscript"/>
          <w:lang w:val="en-US"/>
        </w:rPr>
        <w:t>P</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rPr>
        <w:t xml:space="preserve">=0. </w:t>
      </w:r>
      <w:r w:rsidRPr="00B47BA3">
        <w:rPr>
          <w:rFonts w:ascii="Times New Roman" w:hAnsi="Times New Roman" w:cs="Times New Roman"/>
          <w:color w:val="0000FF"/>
          <w:sz w:val="26"/>
          <w:szCs w:val="26"/>
        </w:rPr>
        <w:t>Д</w:t>
      </w:r>
      <w:r w:rsidRPr="00B47BA3">
        <w:rPr>
          <w:rFonts w:ascii="Times New Roman" w:hAnsi="Times New Roman" w:cs="Times New Roman"/>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14:paraId="20C4B021" w14:textId="77777777" w:rsidR="002106E9" w:rsidRDefault="002106E9" w:rsidP="002106E9">
      <w:pPr>
        <w:spacing w:after="0" w:line="240" w:lineRule="auto"/>
        <w:ind w:firstLine="426"/>
        <w:jc w:val="both"/>
        <w:rPr>
          <w:rFonts w:ascii="Times New Roman" w:hAnsi="Times New Roman" w:cs="Times New Roman"/>
          <w:sz w:val="26"/>
          <w:szCs w:val="26"/>
        </w:rPr>
      </w:pPr>
      <w:r w:rsidRPr="00B47BA3">
        <w:rPr>
          <w:rFonts w:ascii="Times New Roman" w:hAnsi="Times New Roman" w:cs="Times New Roman"/>
          <w:b/>
          <w:sz w:val="26"/>
          <w:szCs w:val="26"/>
          <w:lang w:val="en-US"/>
        </w:rPr>
        <w:t>K</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vertAlign w:val="subscript"/>
          <w:lang w:val="en-US"/>
        </w:rPr>
        <w:t>P</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rPr>
        <w:t xml:space="preserve"> </w:t>
      </w:r>
      <w:r w:rsidRPr="00B47BA3">
        <w:rPr>
          <w:rFonts w:ascii="Times New Roman" w:hAnsi="Times New Roman" w:cs="Times New Roman"/>
          <w:b/>
          <w:sz w:val="26"/>
          <w:szCs w:val="26"/>
          <w:vertAlign w:val="subscript"/>
          <w:lang w:val="en-US"/>
        </w:rPr>
        <w:t>EUR</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vertAlign w:val="subscript"/>
          <w:lang w:val="en-US"/>
        </w:rPr>
        <w:t>USD</w:t>
      </w:r>
      <w:r w:rsidRPr="00B47BA3">
        <w:rPr>
          <w:rFonts w:ascii="Times New Roman" w:hAnsi="Times New Roman" w:cs="Times New Roman"/>
          <w:b/>
          <w:sz w:val="26"/>
          <w:szCs w:val="26"/>
        </w:rPr>
        <w:t xml:space="preserve"> </w:t>
      </w:r>
      <w:r w:rsidRPr="00B47BA3">
        <w:rPr>
          <w:rFonts w:ascii="Times New Roman" w:hAnsi="Times New Roman" w:cs="Times New Roman"/>
          <w:sz w:val="26"/>
          <w:szCs w:val="26"/>
        </w:rPr>
        <w:t>–</w:t>
      </w:r>
      <w:r w:rsidRPr="007636F7">
        <w:rPr>
          <w:rFonts w:ascii="Times New Roman" w:hAnsi="Times New Roman" w:cs="Times New Roman"/>
          <w:sz w:val="26"/>
          <w:szCs w:val="26"/>
        </w:rPr>
        <w:t xml:space="preserve">курс евро к доллару США информационного агентства Bloomberg BFIX 14:00 Frankfurt, опубликованный на сайте агентства, доступный по ссылке: </w:t>
      </w:r>
      <w:hyperlink r:id="rId8" w:history="1">
        <w:r w:rsidRPr="00033650">
          <w:rPr>
            <w:rStyle w:val="a5"/>
            <w:rFonts w:ascii="Times New Roman" w:hAnsi="Times New Roman" w:cs="Times New Roman"/>
            <w:sz w:val="26"/>
            <w:szCs w:val="26"/>
          </w:rPr>
          <w:t>http://www.bloomberg.com/markets/currencies/fxfixings</w:t>
        </w:r>
      </w:hyperlink>
      <w:r w:rsidRPr="007636F7">
        <w:rPr>
          <w:rFonts w:ascii="Times New Roman" w:hAnsi="Times New Roman" w:cs="Times New Roman"/>
          <w:sz w:val="26"/>
          <w:szCs w:val="26"/>
        </w:rPr>
        <w:t>:</w:t>
      </w:r>
    </w:p>
    <w:p w14:paraId="34A595FD" w14:textId="77777777" w:rsidR="002106E9" w:rsidRPr="00B47BA3" w:rsidRDefault="002106E9" w:rsidP="002106E9">
      <w:pPr>
        <w:spacing w:after="0" w:line="240" w:lineRule="auto"/>
        <w:ind w:firstLine="426"/>
        <w:jc w:val="both"/>
        <w:rPr>
          <w:rFonts w:ascii="Times New Roman" w:hAnsi="Times New Roman" w:cs="Times New Roman"/>
          <w:sz w:val="26"/>
          <w:szCs w:val="26"/>
        </w:rPr>
      </w:pPr>
      <w:r w:rsidRPr="00B47BA3">
        <w:rPr>
          <w:rFonts w:ascii="Times New Roman" w:hAnsi="Times New Roman" w:cs="Times New Roman"/>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4F77E6FF" w14:textId="77777777" w:rsidR="002106E9" w:rsidRPr="00B47BA3" w:rsidRDefault="002106E9" w:rsidP="002106E9">
      <w:pPr>
        <w:spacing w:after="0" w:line="240" w:lineRule="auto"/>
        <w:ind w:firstLine="426"/>
        <w:jc w:val="both"/>
        <w:rPr>
          <w:rFonts w:ascii="Times New Roman" w:hAnsi="Times New Roman" w:cs="Times New Roman"/>
          <w:sz w:val="26"/>
          <w:szCs w:val="26"/>
        </w:rPr>
      </w:pPr>
      <w:r w:rsidRPr="00B47BA3">
        <w:rPr>
          <w:rFonts w:ascii="Times New Roman" w:hAnsi="Times New Roman" w:cs="Times New Roman"/>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45E5A78B" w14:textId="77777777" w:rsidR="002106E9" w:rsidRPr="00B47BA3" w:rsidRDefault="002106E9" w:rsidP="002106E9">
      <w:pPr>
        <w:spacing w:after="0" w:line="240" w:lineRule="auto"/>
        <w:ind w:firstLine="426"/>
        <w:jc w:val="both"/>
        <w:rPr>
          <w:rFonts w:ascii="Times New Roman" w:hAnsi="Times New Roman" w:cs="Times New Roman"/>
          <w:sz w:val="26"/>
          <w:szCs w:val="26"/>
        </w:rPr>
      </w:pPr>
      <w:r w:rsidRPr="00B47BA3">
        <w:rPr>
          <w:rFonts w:ascii="Times New Roman" w:hAnsi="Times New Roman" w:cs="Times New Roman"/>
          <w:sz w:val="26"/>
          <w:szCs w:val="26"/>
        </w:rPr>
        <w:t>В случае если на указанный день не будет публикаций курсов, используется первая последующая публикация.</w:t>
      </w:r>
    </w:p>
    <w:p w14:paraId="16595059" w14:textId="77777777" w:rsidR="002106E9" w:rsidRPr="00B47BA3" w:rsidRDefault="002106E9" w:rsidP="002106E9">
      <w:pPr>
        <w:spacing w:after="0" w:line="240" w:lineRule="auto"/>
        <w:ind w:firstLine="426"/>
        <w:jc w:val="both"/>
        <w:rPr>
          <w:rFonts w:ascii="Times New Roman" w:hAnsi="Times New Roman" w:cs="Times New Roman"/>
          <w:b/>
          <w:color w:val="333333"/>
          <w:sz w:val="26"/>
          <w:szCs w:val="26"/>
          <w:u w:val="single"/>
        </w:rPr>
      </w:pPr>
      <w:r w:rsidRPr="00B47BA3">
        <w:rPr>
          <w:rFonts w:ascii="Times New Roman" w:hAnsi="Times New Roman" w:cs="Times New Roman"/>
          <w:b/>
          <w:color w:val="333333"/>
          <w:sz w:val="26"/>
          <w:szCs w:val="26"/>
        </w:rPr>
        <w:t xml:space="preserve">Формула окончательной цены </w:t>
      </w:r>
      <w:r w:rsidRPr="00B47BA3">
        <w:rPr>
          <w:rFonts w:ascii="Times New Roman" w:hAnsi="Times New Roman" w:cs="Times New Roman"/>
          <w:b/>
          <w:sz w:val="26"/>
          <w:szCs w:val="26"/>
        </w:rPr>
        <w:t>(Pr</w:t>
      </w:r>
      <w:r w:rsidRPr="00B47BA3">
        <w:rPr>
          <w:rFonts w:ascii="Times New Roman" w:hAnsi="Times New Roman" w:cs="Times New Roman"/>
          <w:b/>
          <w:sz w:val="26"/>
          <w:szCs w:val="26"/>
          <w:vertAlign w:val="subscript"/>
        </w:rPr>
        <w:t>(F)</w:t>
      </w:r>
      <w:r w:rsidRPr="00B47BA3">
        <w:rPr>
          <w:rFonts w:ascii="Times New Roman" w:hAnsi="Times New Roman" w:cs="Times New Roman"/>
          <w:b/>
          <w:sz w:val="26"/>
          <w:szCs w:val="26"/>
        </w:rPr>
        <w:t>) Товара</w:t>
      </w:r>
      <w:r>
        <w:rPr>
          <w:rFonts w:ascii="Times New Roman" w:hAnsi="Times New Roman" w:cs="Times New Roman"/>
          <w:b/>
          <w:sz w:val="26"/>
          <w:szCs w:val="26"/>
        </w:rPr>
        <w:t>:</w:t>
      </w:r>
      <w:r w:rsidRPr="00B47BA3">
        <w:rPr>
          <w:rFonts w:ascii="Times New Roman" w:hAnsi="Times New Roman" w:cs="Times New Roman"/>
          <w:b/>
          <w:color w:val="333333"/>
          <w:sz w:val="26"/>
          <w:szCs w:val="26"/>
        </w:rPr>
        <w:t xml:space="preserve"> </w:t>
      </w:r>
    </w:p>
    <w:p w14:paraId="7B6C196E" w14:textId="77777777" w:rsidR="002106E9" w:rsidRPr="00B47BA3" w:rsidRDefault="002106E9" w:rsidP="002106E9">
      <w:pPr>
        <w:spacing w:after="0" w:line="240" w:lineRule="auto"/>
        <w:ind w:firstLine="426"/>
        <w:jc w:val="both"/>
        <w:rPr>
          <w:rFonts w:ascii="Times New Roman" w:hAnsi="Times New Roman" w:cs="Times New Roman"/>
          <w:b/>
          <w:sz w:val="26"/>
          <w:szCs w:val="26"/>
        </w:rPr>
      </w:pPr>
      <w:r w:rsidRPr="00B47BA3">
        <w:rPr>
          <w:rFonts w:ascii="Times New Roman" w:hAnsi="Times New Roman" w:cs="Times New Roman"/>
          <w:b/>
          <w:sz w:val="26"/>
          <w:szCs w:val="26"/>
          <w:lang w:val="en-US"/>
        </w:rPr>
        <w:t>Pr</w:t>
      </w:r>
      <w:r w:rsidRPr="00B47BA3">
        <w:rPr>
          <w:rFonts w:ascii="Times New Roman" w:hAnsi="Times New Roman" w:cs="Times New Roman"/>
          <w:b/>
          <w:sz w:val="26"/>
          <w:szCs w:val="26"/>
        </w:rPr>
        <w:t>(</w:t>
      </w:r>
      <w:r w:rsidRPr="00B47BA3">
        <w:rPr>
          <w:rFonts w:ascii="Times New Roman" w:hAnsi="Times New Roman" w:cs="Times New Roman"/>
          <w:b/>
          <w:sz w:val="26"/>
          <w:szCs w:val="26"/>
          <w:vertAlign w:val="subscript"/>
          <w:lang w:val="en-US"/>
        </w:rPr>
        <w:t>F</w:t>
      </w:r>
      <w:r w:rsidRPr="00B47BA3">
        <w:rPr>
          <w:rFonts w:ascii="Times New Roman" w:hAnsi="Times New Roman" w:cs="Times New Roman"/>
          <w:b/>
          <w:sz w:val="26"/>
          <w:szCs w:val="26"/>
        </w:rPr>
        <w:t>)=(Р</w:t>
      </w:r>
      <w:r w:rsidRPr="00B47BA3">
        <w:rPr>
          <w:rFonts w:ascii="Times New Roman" w:hAnsi="Times New Roman" w:cs="Times New Roman"/>
          <w:b/>
          <w:sz w:val="26"/>
          <w:szCs w:val="26"/>
          <w:lang w:val="en-US"/>
        </w:rPr>
        <w:t>l</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vertAlign w:val="subscript"/>
          <w:lang w:val="en-US"/>
        </w:rPr>
        <w:t>F</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rPr>
        <w:t xml:space="preserve"> + </w:t>
      </w:r>
      <w:r w:rsidRPr="00B47BA3">
        <w:rPr>
          <w:rFonts w:ascii="Times New Roman" w:hAnsi="Times New Roman" w:cs="Times New Roman"/>
          <w:b/>
          <w:sz w:val="26"/>
          <w:szCs w:val="26"/>
          <w:lang w:val="en-US"/>
        </w:rPr>
        <w:t>D</w:t>
      </w:r>
      <w:r w:rsidRPr="00B47BA3">
        <w:rPr>
          <w:rFonts w:ascii="Times New Roman" w:hAnsi="Times New Roman" w:cs="Times New Roman"/>
          <w:b/>
          <w:sz w:val="26"/>
          <w:szCs w:val="26"/>
        </w:rPr>
        <w:t xml:space="preserve"> – </w:t>
      </w:r>
      <w:r w:rsidRPr="00B47BA3">
        <w:rPr>
          <w:rFonts w:ascii="Times New Roman" w:hAnsi="Times New Roman" w:cs="Times New Roman"/>
          <w:b/>
          <w:sz w:val="26"/>
          <w:szCs w:val="26"/>
          <w:lang w:val="en-US"/>
        </w:rPr>
        <w:t>k</w:t>
      </w:r>
      <w:r w:rsidRPr="00B47BA3">
        <w:rPr>
          <w:rFonts w:ascii="Times New Roman" w:hAnsi="Times New Roman" w:cs="Times New Roman"/>
          <w:b/>
          <w:sz w:val="26"/>
          <w:szCs w:val="26"/>
          <w:vertAlign w:val="subscript"/>
        </w:rPr>
        <w:t>(F)</w:t>
      </w:r>
      <w:r w:rsidRPr="00B47BA3">
        <w:rPr>
          <w:rFonts w:ascii="Times New Roman" w:hAnsi="Times New Roman" w:cs="Times New Roman"/>
          <w:b/>
          <w:sz w:val="26"/>
          <w:szCs w:val="26"/>
        </w:rPr>
        <w:t xml:space="preserve">)/ </w:t>
      </w:r>
      <w:r w:rsidRPr="00B47BA3">
        <w:rPr>
          <w:rFonts w:ascii="Times New Roman" w:hAnsi="Times New Roman" w:cs="Times New Roman"/>
          <w:b/>
          <w:sz w:val="26"/>
          <w:szCs w:val="26"/>
          <w:lang w:val="en-US"/>
        </w:rPr>
        <w:t>K</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vertAlign w:val="subscript"/>
          <w:lang w:val="en-US"/>
        </w:rPr>
        <w:t>F</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rPr>
        <w:t xml:space="preserve"> </w:t>
      </w:r>
      <w:r w:rsidRPr="00B47BA3">
        <w:rPr>
          <w:rFonts w:ascii="Times New Roman" w:hAnsi="Times New Roman" w:cs="Times New Roman"/>
          <w:b/>
          <w:sz w:val="26"/>
          <w:szCs w:val="26"/>
          <w:vertAlign w:val="subscript"/>
          <w:lang w:val="de-DE"/>
        </w:rPr>
        <w:t>EUR</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vertAlign w:val="subscript"/>
          <w:lang w:val="de-DE"/>
        </w:rPr>
        <w:t>USD</w:t>
      </w:r>
      <w:r w:rsidRPr="00B47BA3">
        <w:rPr>
          <w:rFonts w:ascii="Times New Roman" w:hAnsi="Times New Roman" w:cs="Times New Roman"/>
          <w:b/>
          <w:sz w:val="26"/>
          <w:szCs w:val="26"/>
        </w:rPr>
        <w:t>, где</w:t>
      </w:r>
    </w:p>
    <w:p w14:paraId="7D188C84" w14:textId="77777777" w:rsidR="002106E9" w:rsidRPr="00B47BA3" w:rsidRDefault="002106E9" w:rsidP="002106E9">
      <w:pPr>
        <w:spacing w:after="0" w:line="240" w:lineRule="auto"/>
        <w:ind w:firstLine="426"/>
        <w:jc w:val="both"/>
        <w:rPr>
          <w:rFonts w:ascii="Times New Roman" w:hAnsi="Times New Roman" w:cs="Times New Roman"/>
          <w:sz w:val="26"/>
          <w:szCs w:val="26"/>
        </w:rPr>
      </w:pPr>
      <w:r w:rsidRPr="00B47BA3">
        <w:rPr>
          <w:rFonts w:ascii="Times New Roman" w:hAnsi="Times New Roman" w:cs="Times New Roman"/>
          <w:b/>
          <w:sz w:val="26"/>
          <w:szCs w:val="26"/>
        </w:rPr>
        <w:t>Р</w:t>
      </w:r>
      <w:r w:rsidRPr="00B47BA3">
        <w:rPr>
          <w:rFonts w:ascii="Times New Roman" w:hAnsi="Times New Roman" w:cs="Times New Roman"/>
          <w:b/>
          <w:sz w:val="26"/>
          <w:szCs w:val="26"/>
          <w:lang w:val="en-US"/>
        </w:rPr>
        <w:t>l</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vertAlign w:val="subscript"/>
          <w:lang w:val="en-US"/>
        </w:rPr>
        <w:t>F</w:t>
      </w:r>
      <w:r w:rsidRPr="00B47BA3">
        <w:rPr>
          <w:rFonts w:ascii="Times New Roman" w:hAnsi="Times New Roman" w:cs="Times New Roman"/>
          <w:b/>
          <w:sz w:val="26"/>
          <w:szCs w:val="26"/>
          <w:vertAlign w:val="subscript"/>
        </w:rPr>
        <w:t>)</w:t>
      </w:r>
      <w:r w:rsidRPr="00B47BA3">
        <w:rPr>
          <w:rFonts w:ascii="Times New Roman" w:hAnsi="Times New Roman" w:cs="Times New Roman"/>
          <w:sz w:val="26"/>
          <w:szCs w:val="26"/>
        </w:rPr>
        <w:t xml:space="preserve"> – среднее значение базисных котировок, округленное до сотых долей, </w:t>
      </w:r>
      <w:r w:rsidRPr="00B47BA3">
        <w:rPr>
          <w:rFonts w:ascii="Times New Roman" w:hAnsi="Times New Roman" w:cs="Times New Roman"/>
          <w:b/>
          <w:i/>
          <w:sz w:val="26"/>
          <w:szCs w:val="26"/>
        </w:rPr>
        <w:t>по всем котировочным дням месяца</w:t>
      </w:r>
      <w:r w:rsidRPr="00B47BA3">
        <w:rPr>
          <w:rFonts w:ascii="Times New Roman" w:hAnsi="Times New Roman" w:cs="Times New Roman"/>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Pr="00B47BA3">
        <w:rPr>
          <w:rFonts w:ascii="Times New Roman" w:hAnsi="Times New Roman" w:cs="Times New Roman"/>
          <w:sz w:val="26"/>
          <w:szCs w:val="26"/>
          <w:lang w:val="en-US"/>
        </w:rPr>
        <w:t>Argus</w:t>
      </w:r>
      <w:r w:rsidRPr="00B47BA3">
        <w:rPr>
          <w:rFonts w:ascii="Times New Roman" w:hAnsi="Times New Roman" w:cs="Times New Roman"/>
          <w:sz w:val="26"/>
          <w:szCs w:val="26"/>
        </w:rPr>
        <w:t>» в публикации «</w:t>
      </w:r>
      <w:r w:rsidRPr="00B47BA3">
        <w:rPr>
          <w:rFonts w:ascii="Times New Roman" w:hAnsi="Times New Roman" w:cs="Times New Roman"/>
          <w:sz w:val="26"/>
          <w:szCs w:val="26"/>
          <w:lang w:val="en-US"/>
        </w:rPr>
        <w:t>Argus</w:t>
      </w:r>
      <w:r w:rsidRPr="00B47BA3">
        <w:rPr>
          <w:rFonts w:ascii="Times New Roman" w:hAnsi="Times New Roman" w:cs="Times New Roman"/>
          <w:sz w:val="26"/>
          <w:szCs w:val="26"/>
        </w:rPr>
        <w:t xml:space="preserve"> </w:t>
      </w:r>
      <w:r w:rsidRPr="00B47BA3">
        <w:rPr>
          <w:rFonts w:ascii="Times New Roman" w:hAnsi="Times New Roman" w:cs="Times New Roman"/>
          <w:sz w:val="26"/>
          <w:szCs w:val="26"/>
          <w:lang w:val="en-US"/>
        </w:rPr>
        <w:t>International</w:t>
      </w:r>
      <w:r w:rsidRPr="00B47BA3">
        <w:rPr>
          <w:rFonts w:ascii="Times New Roman" w:hAnsi="Times New Roman" w:cs="Times New Roman"/>
          <w:sz w:val="26"/>
          <w:szCs w:val="26"/>
        </w:rPr>
        <w:t xml:space="preserve"> </w:t>
      </w:r>
      <w:r w:rsidRPr="00B47BA3">
        <w:rPr>
          <w:rFonts w:ascii="Times New Roman" w:hAnsi="Times New Roman" w:cs="Times New Roman"/>
          <w:sz w:val="26"/>
          <w:szCs w:val="26"/>
          <w:lang w:val="en-US"/>
        </w:rPr>
        <w:t>LPG</w:t>
      </w:r>
      <w:r w:rsidRPr="00B47BA3">
        <w:rPr>
          <w:rFonts w:ascii="Times New Roman" w:hAnsi="Times New Roman" w:cs="Times New Roman"/>
          <w:sz w:val="26"/>
          <w:szCs w:val="26"/>
        </w:rPr>
        <w:t>»;</w:t>
      </w:r>
    </w:p>
    <w:p w14:paraId="31D39206" w14:textId="77777777" w:rsidR="002106E9" w:rsidRPr="00B47BA3" w:rsidRDefault="002106E9" w:rsidP="002106E9">
      <w:pPr>
        <w:spacing w:after="0" w:line="240" w:lineRule="auto"/>
        <w:ind w:firstLine="426"/>
        <w:jc w:val="both"/>
        <w:rPr>
          <w:rFonts w:ascii="Times New Roman" w:hAnsi="Times New Roman" w:cs="Times New Roman"/>
          <w:sz w:val="26"/>
          <w:szCs w:val="26"/>
        </w:rPr>
      </w:pPr>
      <w:r w:rsidRPr="00B47BA3">
        <w:rPr>
          <w:rFonts w:ascii="Times New Roman" w:hAnsi="Times New Roman" w:cs="Times New Roman"/>
          <w:b/>
          <w:sz w:val="26"/>
          <w:szCs w:val="26"/>
          <w:lang w:val="en-US"/>
        </w:rPr>
        <w:t>D</w:t>
      </w:r>
      <w:r w:rsidRPr="00B47BA3">
        <w:rPr>
          <w:rFonts w:ascii="Times New Roman" w:hAnsi="Times New Roman" w:cs="Times New Roman"/>
          <w:b/>
          <w:sz w:val="26"/>
          <w:szCs w:val="26"/>
        </w:rPr>
        <w:t> </w:t>
      </w:r>
      <w:r w:rsidRPr="00B47BA3">
        <w:rPr>
          <w:rFonts w:ascii="Times New Roman" w:hAnsi="Times New Roman" w:cs="Times New Roman"/>
          <w:sz w:val="26"/>
          <w:szCs w:val="26"/>
        </w:rPr>
        <w:t xml:space="preserve">– поправка </w:t>
      </w:r>
      <w:r w:rsidRPr="00B47BA3">
        <w:rPr>
          <w:rFonts w:ascii="Times New Roman" w:hAnsi="Times New Roman" w:cs="Times New Roman"/>
          <w:snapToGrid w:val="0"/>
          <w:sz w:val="26"/>
          <w:szCs w:val="26"/>
        </w:rPr>
        <w:t xml:space="preserve">на условиях </w:t>
      </w:r>
      <w:r w:rsidRPr="00B47BA3">
        <w:rPr>
          <w:rFonts w:ascii="Times New Roman" w:hAnsi="Times New Roman" w:cs="Times New Roman"/>
          <w:snapToGrid w:val="0"/>
          <w:sz w:val="26"/>
          <w:szCs w:val="26"/>
          <w:lang w:val="en-US"/>
        </w:rPr>
        <w:t>FCA</w:t>
      </w:r>
      <w:r w:rsidRPr="00B47BA3">
        <w:rPr>
          <w:rFonts w:ascii="Times New Roman" w:hAnsi="Times New Roman" w:cs="Times New Roman"/>
          <w:sz w:val="26"/>
          <w:szCs w:val="26"/>
        </w:rPr>
        <w:t>, предложенная Покупателем в Конкурсном предложении, в долларах США за метрическую тонну;</w:t>
      </w:r>
    </w:p>
    <w:p w14:paraId="1C95C394" w14:textId="77777777" w:rsidR="002106E9" w:rsidRPr="00B47BA3" w:rsidRDefault="002106E9" w:rsidP="002106E9">
      <w:pPr>
        <w:tabs>
          <w:tab w:val="left" w:pos="426"/>
          <w:tab w:val="left" w:pos="851"/>
        </w:tabs>
        <w:spacing w:after="0" w:line="240" w:lineRule="auto"/>
        <w:ind w:firstLine="426"/>
        <w:jc w:val="both"/>
        <w:rPr>
          <w:rFonts w:ascii="Times New Roman" w:hAnsi="Times New Roman" w:cs="Times New Roman"/>
          <w:i/>
          <w:color w:val="0000FF"/>
          <w:sz w:val="26"/>
          <w:szCs w:val="26"/>
        </w:rPr>
      </w:pPr>
      <w:r w:rsidRPr="00B47BA3">
        <w:rPr>
          <w:rFonts w:ascii="Times New Roman" w:hAnsi="Times New Roman" w:cs="Times New Roman"/>
          <w:b/>
          <w:sz w:val="26"/>
          <w:szCs w:val="26"/>
          <w:lang w:val="en-US"/>
        </w:rPr>
        <w:lastRenderedPageBreak/>
        <w:t>k</w:t>
      </w:r>
      <w:r w:rsidRPr="00B47BA3">
        <w:rPr>
          <w:rFonts w:ascii="Times New Roman" w:hAnsi="Times New Roman" w:cs="Times New Roman"/>
          <w:b/>
          <w:sz w:val="26"/>
          <w:szCs w:val="26"/>
          <w:vertAlign w:val="subscript"/>
        </w:rPr>
        <w:t>(F)</w:t>
      </w:r>
      <w:r w:rsidRPr="00B47BA3">
        <w:rPr>
          <w:rFonts w:ascii="Times New Roman" w:hAnsi="Times New Roman" w:cs="Times New Roman"/>
          <w:b/>
          <w:sz w:val="26"/>
          <w:szCs w:val="26"/>
        </w:rPr>
        <w:t xml:space="preserve"> </w:t>
      </w:r>
      <w:r w:rsidRPr="00B47BA3">
        <w:rPr>
          <w:rFonts w:ascii="Times New Roman" w:hAnsi="Times New Roman" w:cs="Times New Roman"/>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w:t>
      </w:r>
      <w:r w:rsidRPr="00F31870">
        <w:rPr>
          <w:rFonts w:ascii="Times New Roman" w:hAnsi="Times New Roman" w:cs="Times New Roman"/>
          <w:sz w:val="26"/>
          <w:szCs w:val="26"/>
        </w:rPr>
        <w:t>стран ЕАЭС</w:t>
      </w:r>
      <w:r w:rsidRPr="00B47BA3">
        <w:rPr>
          <w:rFonts w:ascii="Times New Roman" w:hAnsi="Times New Roman" w:cs="Times New Roman"/>
          <w:sz w:val="26"/>
          <w:szCs w:val="26"/>
        </w:rPr>
        <w:t xml:space="preserve">. При поставке Товара не на территорию </w:t>
      </w:r>
      <w:r w:rsidRPr="00F31870">
        <w:rPr>
          <w:rFonts w:ascii="Times New Roman" w:hAnsi="Times New Roman" w:cs="Times New Roman"/>
          <w:sz w:val="26"/>
          <w:szCs w:val="26"/>
        </w:rPr>
        <w:t xml:space="preserve">стран ЕАЭС </w:t>
      </w:r>
      <w:r w:rsidRPr="00B47BA3">
        <w:rPr>
          <w:rFonts w:ascii="Times New Roman" w:hAnsi="Times New Roman" w:cs="Times New Roman"/>
          <w:b/>
          <w:sz w:val="26"/>
          <w:szCs w:val="26"/>
          <w:lang w:val="en-US"/>
        </w:rPr>
        <w:t>k</w:t>
      </w:r>
      <w:r w:rsidRPr="00B47BA3">
        <w:rPr>
          <w:rFonts w:ascii="Times New Roman" w:hAnsi="Times New Roman" w:cs="Times New Roman"/>
          <w:b/>
          <w:sz w:val="26"/>
          <w:szCs w:val="26"/>
          <w:vertAlign w:val="subscript"/>
        </w:rPr>
        <w:t>(F)</w:t>
      </w:r>
      <w:r w:rsidRPr="00B47BA3">
        <w:rPr>
          <w:rFonts w:ascii="Times New Roman" w:hAnsi="Times New Roman" w:cs="Times New Roman"/>
          <w:b/>
          <w:sz w:val="26"/>
          <w:szCs w:val="26"/>
        </w:rPr>
        <w:t xml:space="preserve">=0. </w:t>
      </w:r>
      <w:r w:rsidRPr="00B47BA3">
        <w:rPr>
          <w:rFonts w:ascii="Times New Roman" w:hAnsi="Times New Roman" w:cs="Times New Roman"/>
          <w:color w:val="0000FF"/>
          <w:sz w:val="26"/>
          <w:szCs w:val="26"/>
        </w:rPr>
        <w:t>Д</w:t>
      </w:r>
      <w:r w:rsidRPr="00B47BA3">
        <w:rPr>
          <w:rFonts w:ascii="Times New Roman" w:hAnsi="Times New Roman" w:cs="Times New Roman"/>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14:paraId="387CBE9C" w14:textId="77777777" w:rsidR="002106E9" w:rsidRPr="00B47BA3" w:rsidRDefault="002106E9" w:rsidP="002106E9">
      <w:pPr>
        <w:spacing w:after="0" w:line="240" w:lineRule="auto"/>
        <w:ind w:firstLine="426"/>
        <w:jc w:val="both"/>
        <w:rPr>
          <w:rFonts w:ascii="Times New Roman" w:hAnsi="Times New Roman" w:cs="Times New Roman"/>
          <w:sz w:val="26"/>
          <w:szCs w:val="26"/>
        </w:rPr>
      </w:pPr>
      <w:r w:rsidRPr="00B47BA3">
        <w:rPr>
          <w:rFonts w:ascii="Times New Roman" w:hAnsi="Times New Roman" w:cs="Times New Roman"/>
          <w:b/>
          <w:sz w:val="26"/>
          <w:szCs w:val="26"/>
          <w:lang w:val="en-US"/>
        </w:rPr>
        <w:t>K</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vertAlign w:val="subscript"/>
          <w:lang w:val="en-US"/>
        </w:rPr>
        <w:t>F</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rPr>
        <w:t xml:space="preserve"> </w:t>
      </w:r>
      <w:r w:rsidRPr="00B47BA3">
        <w:rPr>
          <w:rFonts w:ascii="Times New Roman" w:hAnsi="Times New Roman" w:cs="Times New Roman"/>
          <w:b/>
          <w:sz w:val="26"/>
          <w:szCs w:val="26"/>
          <w:vertAlign w:val="subscript"/>
          <w:lang w:val="de-DE"/>
        </w:rPr>
        <w:t>EUR</w:t>
      </w:r>
      <w:r w:rsidRPr="00B47BA3">
        <w:rPr>
          <w:rFonts w:ascii="Times New Roman" w:hAnsi="Times New Roman" w:cs="Times New Roman"/>
          <w:b/>
          <w:sz w:val="26"/>
          <w:szCs w:val="26"/>
          <w:vertAlign w:val="subscript"/>
        </w:rPr>
        <w:t>/</w:t>
      </w:r>
      <w:r w:rsidRPr="00B47BA3">
        <w:rPr>
          <w:rFonts w:ascii="Times New Roman" w:hAnsi="Times New Roman" w:cs="Times New Roman"/>
          <w:b/>
          <w:sz w:val="26"/>
          <w:szCs w:val="26"/>
          <w:vertAlign w:val="subscript"/>
          <w:lang w:val="de-DE"/>
        </w:rPr>
        <w:t>USD</w:t>
      </w:r>
      <w:r w:rsidRPr="00B47BA3">
        <w:rPr>
          <w:rFonts w:ascii="Times New Roman" w:hAnsi="Times New Roman" w:cs="Times New Roman"/>
          <w:b/>
          <w:sz w:val="26"/>
          <w:szCs w:val="26"/>
          <w:lang w:val="de-DE"/>
        </w:rPr>
        <w:t xml:space="preserve"> </w:t>
      </w:r>
      <w:r w:rsidRPr="00B47BA3">
        <w:rPr>
          <w:rFonts w:ascii="Times New Roman" w:hAnsi="Times New Roman" w:cs="Times New Roman"/>
          <w:sz w:val="26"/>
          <w:szCs w:val="26"/>
        </w:rPr>
        <w:t>–</w:t>
      </w:r>
      <w:r w:rsidRPr="00B47BA3">
        <w:rPr>
          <w:rFonts w:ascii="Times New Roman" w:hAnsi="Times New Roman" w:cs="Times New Roman"/>
          <w:sz w:val="26"/>
          <w:szCs w:val="26"/>
          <w:lang w:val="de-DE"/>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B47BA3">
        <w:rPr>
          <w:rFonts w:ascii="Times New Roman" w:hAnsi="Times New Roman" w:cs="Times New Roman"/>
          <w:sz w:val="26"/>
          <w:szCs w:val="26"/>
        </w:rPr>
        <w:t xml:space="preserve">, </w:t>
      </w:r>
      <w:r w:rsidRPr="00B47BA3">
        <w:rPr>
          <w:rFonts w:ascii="Times New Roman" w:hAnsi="Times New Roman" w:cs="Times New Roman"/>
          <w:b/>
          <w:i/>
          <w:sz w:val="26"/>
          <w:szCs w:val="26"/>
        </w:rPr>
        <w:t>по всем дням публикаций курсов месяца</w:t>
      </w:r>
      <w:r w:rsidRPr="00B47BA3">
        <w:rPr>
          <w:rFonts w:ascii="Times New Roman" w:hAnsi="Times New Roman" w:cs="Times New Roman"/>
          <w:sz w:val="26"/>
          <w:szCs w:val="26"/>
        </w:rPr>
        <w:t xml:space="preserve"> формирования окончательной цены.</w:t>
      </w:r>
    </w:p>
    <w:p w14:paraId="0D6A2443" w14:textId="1D638D51" w:rsidR="002106E9" w:rsidRPr="007E3B27" w:rsidRDefault="002106E9" w:rsidP="002106E9">
      <w:pPr>
        <w:spacing w:after="0" w:line="240" w:lineRule="auto"/>
        <w:ind w:firstLine="426"/>
        <w:jc w:val="both"/>
        <w:rPr>
          <w:rFonts w:ascii="Times New Roman" w:eastAsia="Times New Roman" w:hAnsi="Times New Roman" w:cs="Times New Roman"/>
          <w:b/>
          <w:color w:val="000000"/>
          <w:sz w:val="26"/>
          <w:szCs w:val="26"/>
          <w:lang w:val="be-BY" w:eastAsia="ru-RU"/>
        </w:rPr>
      </w:pPr>
      <w:r w:rsidRPr="005D6E2A">
        <w:rPr>
          <w:rFonts w:ascii="Times New Roman" w:eastAsia="Times New Roman" w:hAnsi="Times New Roman" w:cs="Times New Roman"/>
          <w:b/>
          <w:sz w:val="26"/>
          <w:szCs w:val="26"/>
          <w:lang w:eastAsia="ru-RU"/>
        </w:rPr>
        <w:t xml:space="preserve">Базисные котировки: </w:t>
      </w:r>
      <w:r w:rsidRPr="00131B85">
        <w:rPr>
          <w:rFonts w:ascii="Times New Roman" w:eastAsia="Times New Roman" w:hAnsi="Times New Roman" w:cs="Times New Roman"/>
          <w:sz w:val="26"/>
          <w:szCs w:val="26"/>
          <w:lang w:val="be-BY" w:eastAsia="ru-RU"/>
        </w:rPr>
        <w:t xml:space="preserve">котировки агентства </w:t>
      </w:r>
      <w:r w:rsidRPr="00131B85">
        <w:rPr>
          <w:rFonts w:ascii="Times New Roman" w:eastAsia="Times New Roman" w:hAnsi="Times New Roman" w:cs="Times New Roman"/>
          <w:b/>
          <w:sz w:val="26"/>
          <w:szCs w:val="26"/>
          <w:lang w:val="be-BY" w:eastAsia="ru-RU"/>
        </w:rPr>
        <w:t>«Argus»</w:t>
      </w:r>
      <w:r w:rsidRPr="00131B85">
        <w:rPr>
          <w:rFonts w:ascii="Times New Roman" w:eastAsia="Times New Roman" w:hAnsi="Times New Roman" w:cs="Times New Roman"/>
          <w:sz w:val="26"/>
          <w:szCs w:val="26"/>
          <w:lang w:val="be-BY" w:eastAsia="ru-RU"/>
        </w:rPr>
        <w:t xml:space="preserve"> в публикации «Argus International LPG» под заголовком</w:t>
      </w:r>
      <w:r w:rsidRPr="00131B85">
        <w:rPr>
          <w:rFonts w:ascii="Times New Roman" w:eastAsia="Times New Roman" w:hAnsi="Times New Roman" w:cs="Times New Roman"/>
          <w:b/>
          <w:sz w:val="26"/>
          <w:szCs w:val="26"/>
          <w:lang w:val="be-BY" w:eastAsia="ru-RU"/>
        </w:rPr>
        <w:t xml:space="preserve"> «DAF Brest propan-butan mix»</w:t>
      </w:r>
      <w:r>
        <w:rPr>
          <w:rFonts w:ascii="Times New Roman" w:eastAsia="Times New Roman" w:hAnsi="Times New Roman" w:cs="Times New Roman"/>
          <w:b/>
          <w:sz w:val="26"/>
          <w:szCs w:val="26"/>
          <w:lang w:val="be-BY" w:eastAsia="ru-RU"/>
        </w:rPr>
        <w:t>.</w:t>
      </w:r>
    </w:p>
    <w:p w14:paraId="333CF00C" w14:textId="6A0937CB" w:rsidR="0099132C" w:rsidRPr="00FB671A" w:rsidRDefault="0099132C" w:rsidP="002F49CE">
      <w:pPr>
        <w:spacing w:after="0" w:line="240" w:lineRule="auto"/>
        <w:ind w:firstLine="567"/>
        <w:jc w:val="both"/>
        <w:rPr>
          <w:rFonts w:ascii="Times New Roman" w:eastAsia="Times New Roman" w:hAnsi="Times New Roman" w:cs="Times New Roman"/>
          <w:color w:val="000000"/>
          <w:sz w:val="26"/>
          <w:szCs w:val="26"/>
          <w:lang w:eastAsia="ru-RU"/>
        </w:rPr>
      </w:pPr>
      <w:r w:rsidRPr="00FB671A">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w:t>
      </w:r>
      <w:r w:rsidR="00D66AC5">
        <w:rPr>
          <w:rFonts w:ascii="Times New Roman" w:eastAsia="Times New Roman" w:hAnsi="Times New Roman" w:cs="Times New Roman"/>
          <w:color w:val="000000"/>
          <w:sz w:val="26"/>
          <w:szCs w:val="26"/>
          <w:lang w:eastAsia="ru-RU"/>
        </w:rPr>
        <w:t>по всем котировочным дням за ноябрь</w:t>
      </w:r>
      <w:r w:rsidRPr="00FB671A">
        <w:rPr>
          <w:rFonts w:ascii="Times New Roman" w:eastAsia="Times New Roman" w:hAnsi="Times New Roman" w:cs="Times New Roman"/>
          <w:color w:val="000000"/>
          <w:sz w:val="26"/>
          <w:szCs w:val="26"/>
          <w:lang w:eastAsia="ru-RU"/>
        </w:rPr>
        <w:t xml:space="preserve"> 201</w:t>
      </w:r>
      <w:r w:rsidR="00D66AC5">
        <w:rPr>
          <w:rFonts w:ascii="Times New Roman" w:eastAsia="Times New Roman" w:hAnsi="Times New Roman" w:cs="Times New Roman"/>
          <w:color w:val="000000"/>
          <w:sz w:val="26"/>
          <w:szCs w:val="26"/>
          <w:lang w:eastAsia="ru-RU"/>
        </w:rPr>
        <w:t>9</w:t>
      </w:r>
      <w:r w:rsidRPr="00FB671A">
        <w:rPr>
          <w:rFonts w:ascii="Times New Roman" w:eastAsia="Times New Roman" w:hAnsi="Times New Roman" w:cs="Times New Roman"/>
          <w:color w:val="000000"/>
          <w:sz w:val="26"/>
          <w:szCs w:val="26"/>
          <w:lang w:eastAsia="ru-RU"/>
        </w:rPr>
        <w:t xml:space="preserve"> г. (ори</w:t>
      </w:r>
      <w:r w:rsidR="0089752F" w:rsidRPr="00FB671A">
        <w:rPr>
          <w:rFonts w:ascii="Times New Roman" w:eastAsia="Times New Roman" w:hAnsi="Times New Roman" w:cs="Times New Roman"/>
          <w:color w:val="000000"/>
          <w:sz w:val="26"/>
          <w:szCs w:val="26"/>
          <w:lang w:eastAsia="ru-RU"/>
        </w:rPr>
        <w:t>е</w:t>
      </w:r>
      <w:r w:rsidR="00D66AC5">
        <w:rPr>
          <w:rFonts w:ascii="Times New Roman" w:eastAsia="Times New Roman" w:hAnsi="Times New Roman" w:cs="Times New Roman"/>
          <w:color w:val="000000"/>
          <w:sz w:val="26"/>
          <w:szCs w:val="26"/>
          <w:lang w:eastAsia="ru-RU"/>
        </w:rPr>
        <w:t>нтировочный период отгрузки ноябрь - декабрь</w:t>
      </w:r>
      <w:r w:rsidRPr="00FB671A">
        <w:rPr>
          <w:rFonts w:ascii="Times New Roman" w:eastAsia="Times New Roman" w:hAnsi="Times New Roman" w:cs="Times New Roman"/>
          <w:color w:val="000000"/>
          <w:sz w:val="26"/>
          <w:szCs w:val="26"/>
          <w:lang w:eastAsia="ru-RU"/>
        </w:rPr>
        <w:t xml:space="preserve"> 201</w:t>
      </w:r>
      <w:r w:rsidR="00D66AC5">
        <w:rPr>
          <w:rFonts w:ascii="Times New Roman" w:eastAsia="Times New Roman" w:hAnsi="Times New Roman" w:cs="Times New Roman"/>
          <w:color w:val="000000"/>
          <w:sz w:val="26"/>
          <w:szCs w:val="26"/>
          <w:lang w:eastAsia="ru-RU"/>
        </w:rPr>
        <w:t>9</w:t>
      </w:r>
      <w:r w:rsidRPr="00FB671A">
        <w:rPr>
          <w:rFonts w:ascii="Times New Roman" w:eastAsia="Times New Roman" w:hAnsi="Times New Roman" w:cs="Times New Roman"/>
          <w:color w:val="000000"/>
          <w:sz w:val="26"/>
          <w:szCs w:val="26"/>
          <w:lang w:eastAsia="ru-RU"/>
        </w:rPr>
        <w:t xml:space="preserve"> г.);</w:t>
      </w:r>
    </w:p>
    <w:p w14:paraId="43D1C0C5" w14:textId="77777777" w:rsidR="0099132C" w:rsidRPr="00FB671A" w:rsidRDefault="0099132C" w:rsidP="002F49CE">
      <w:pPr>
        <w:spacing w:after="0" w:line="240" w:lineRule="auto"/>
        <w:ind w:firstLine="567"/>
        <w:jc w:val="both"/>
        <w:rPr>
          <w:rFonts w:ascii="Times New Roman" w:eastAsia="Times New Roman" w:hAnsi="Times New Roman" w:cs="Times New Roman"/>
          <w:color w:val="000000"/>
          <w:sz w:val="26"/>
          <w:szCs w:val="26"/>
          <w:lang w:eastAsia="ru-RU"/>
        </w:rPr>
      </w:pPr>
      <w:r w:rsidRPr="00FB671A">
        <w:rPr>
          <w:rFonts w:ascii="Times New Roman" w:eastAsia="Times New Roman" w:hAnsi="Times New Roman" w:cs="Times New Roman"/>
          <w:color w:val="000000"/>
          <w:sz w:val="26"/>
          <w:szCs w:val="26"/>
          <w:lang w:eastAsia="ru-RU"/>
        </w:rPr>
        <w:t>- - - - - - - - -</w:t>
      </w:r>
    </w:p>
    <w:p w14:paraId="60DD192F" w14:textId="165FE223" w:rsidR="0099132C" w:rsidRPr="00FB671A" w:rsidRDefault="005A7002" w:rsidP="002F49CE">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Окончательная цена седьмой</w:t>
      </w:r>
      <w:r w:rsidR="00D66AC5">
        <w:rPr>
          <w:rFonts w:ascii="Times New Roman" w:eastAsia="Times New Roman" w:hAnsi="Times New Roman" w:cs="Times New Roman"/>
          <w:color w:val="000000"/>
          <w:sz w:val="26"/>
          <w:szCs w:val="26"/>
          <w:lang w:eastAsia="ru-RU"/>
        </w:rPr>
        <w:t xml:space="preserve"> </w:t>
      </w:r>
      <w:r w:rsidR="0099132C" w:rsidRPr="00FB671A">
        <w:rPr>
          <w:rFonts w:ascii="Times New Roman" w:eastAsia="Times New Roman" w:hAnsi="Times New Roman" w:cs="Times New Roman"/>
          <w:color w:val="000000"/>
          <w:sz w:val="26"/>
          <w:szCs w:val="26"/>
          <w:lang w:eastAsia="ru-RU"/>
        </w:rPr>
        <w:t>месячной согласованной партии Товара рассчитывается п</w:t>
      </w:r>
      <w:r>
        <w:rPr>
          <w:rFonts w:ascii="Times New Roman" w:eastAsia="Times New Roman" w:hAnsi="Times New Roman" w:cs="Times New Roman"/>
          <w:color w:val="000000"/>
          <w:sz w:val="26"/>
          <w:szCs w:val="26"/>
          <w:lang w:eastAsia="ru-RU"/>
        </w:rPr>
        <w:t>о всем котировочным дням май</w:t>
      </w:r>
      <w:r w:rsidR="0099132C" w:rsidRPr="00FB671A">
        <w:rPr>
          <w:rFonts w:ascii="Times New Roman" w:eastAsia="Times New Roman" w:hAnsi="Times New Roman" w:cs="Times New Roman"/>
          <w:color w:val="000000"/>
          <w:sz w:val="26"/>
          <w:szCs w:val="26"/>
          <w:lang w:eastAsia="ru-RU"/>
        </w:rPr>
        <w:t xml:space="preserve"> 20</w:t>
      </w:r>
      <w:r w:rsidR="00D66AC5">
        <w:rPr>
          <w:rFonts w:ascii="Times New Roman" w:eastAsia="Times New Roman" w:hAnsi="Times New Roman" w:cs="Times New Roman"/>
          <w:color w:val="000000"/>
          <w:sz w:val="26"/>
          <w:szCs w:val="26"/>
          <w:lang w:eastAsia="ru-RU"/>
        </w:rPr>
        <w:t>20</w:t>
      </w:r>
      <w:r w:rsidR="0099132C" w:rsidRPr="00FB671A">
        <w:rPr>
          <w:rFonts w:ascii="Times New Roman" w:eastAsia="Times New Roman" w:hAnsi="Times New Roman" w:cs="Times New Roman"/>
          <w:color w:val="000000"/>
          <w:sz w:val="26"/>
          <w:szCs w:val="26"/>
          <w:lang w:eastAsia="ru-RU"/>
        </w:rPr>
        <w:t xml:space="preserve"> г. (ориенти</w:t>
      </w:r>
      <w:r>
        <w:rPr>
          <w:rFonts w:ascii="Times New Roman" w:eastAsia="Times New Roman" w:hAnsi="Times New Roman" w:cs="Times New Roman"/>
          <w:color w:val="000000"/>
          <w:sz w:val="26"/>
          <w:szCs w:val="26"/>
          <w:lang w:eastAsia="ru-RU"/>
        </w:rPr>
        <w:t>ровочный период отгрузки май</w:t>
      </w:r>
      <w:r w:rsidR="0099132C" w:rsidRPr="00FB671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июнь</w:t>
      </w:r>
      <w:r w:rsidR="0099132C" w:rsidRPr="00FB671A">
        <w:rPr>
          <w:rFonts w:ascii="Times New Roman" w:eastAsia="Times New Roman" w:hAnsi="Times New Roman" w:cs="Times New Roman"/>
          <w:color w:val="000000"/>
          <w:sz w:val="26"/>
          <w:szCs w:val="26"/>
          <w:lang w:eastAsia="ru-RU"/>
        </w:rPr>
        <w:t xml:space="preserve"> 20</w:t>
      </w:r>
      <w:r w:rsidR="00D66AC5">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color w:val="000000"/>
          <w:sz w:val="26"/>
          <w:szCs w:val="26"/>
          <w:lang w:eastAsia="ru-RU"/>
        </w:rPr>
        <w:t>0</w:t>
      </w:r>
      <w:r w:rsidR="0099132C" w:rsidRPr="00FB671A">
        <w:rPr>
          <w:rFonts w:ascii="Times New Roman" w:eastAsia="Times New Roman" w:hAnsi="Times New Roman" w:cs="Times New Roman"/>
          <w:color w:val="000000"/>
          <w:sz w:val="26"/>
          <w:szCs w:val="26"/>
          <w:lang w:eastAsia="ru-RU"/>
        </w:rPr>
        <w:t xml:space="preserve"> г.).</w:t>
      </w:r>
    </w:p>
    <w:p w14:paraId="1D7CAB0A" w14:textId="77777777" w:rsidR="00D66AC5" w:rsidRPr="007649D3" w:rsidRDefault="00D66AC5" w:rsidP="002F49CE">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Условия допуска к участию в Конкурсе</w:t>
      </w:r>
    </w:p>
    <w:p w14:paraId="52BA4D63" w14:textId="77777777" w:rsidR="00D66AC5" w:rsidRPr="007649D3" w:rsidRDefault="00D66AC5" w:rsidP="002F49CE">
      <w:pPr>
        <w:spacing w:after="0" w:line="240" w:lineRule="auto"/>
        <w:ind w:firstLine="567"/>
        <w:jc w:val="both"/>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Заявка на участие</w:t>
      </w:r>
    </w:p>
    <w:p w14:paraId="5037B5FE" w14:textId="77777777" w:rsidR="00D66AC5" w:rsidRPr="007649D3" w:rsidRDefault="00D66AC5" w:rsidP="002F49CE">
      <w:pPr>
        <w:spacing w:after="0" w:line="240" w:lineRule="auto"/>
        <w:ind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7649D3">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28</w:t>
      </w:r>
      <w:r w:rsidRPr="007649D3">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октября</w:t>
      </w:r>
      <w:r w:rsidRPr="007649D3">
        <w:rPr>
          <w:rFonts w:ascii="Times New Roman" w:eastAsia="Times New Roman" w:hAnsi="Times New Roman" w:cs="Times New Roman"/>
          <w:sz w:val="26"/>
          <w:szCs w:val="26"/>
          <w:u w:val="single"/>
          <w:lang w:eastAsia="ru-RU"/>
        </w:rPr>
        <w:t xml:space="preserve"> 2019 г.</w:t>
      </w:r>
      <w:r w:rsidRPr="007649D3">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7649D3">
        <w:rPr>
          <w:rFonts w:ascii="Times New Roman" w:eastAsia="Times New Roman" w:hAnsi="Times New Roman" w:cs="Times New Roman"/>
          <w:b/>
          <w:sz w:val="26"/>
          <w:szCs w:val="26"/>
          <w:lang w:eastAsia="ru-RU"/>
        </w:rPr>
        <w:t>Заявка не является коммерческим предложением.</w:t>
      </w:r>
    </w:p>
    <w:p w14:paraId="044DA1C0" w14:textId="77777777" w:rsidR="00D66AC5" w:rsidRPr="007649D3" w:rsidRDefault="00D66AC5" w:rsidP="002F49CE">
      <w:pPr>
        <w:spacing w:after="0" w:line="240" w:lineRule="auto"/>
        <w:ind w:firstLine="567"/>
        <w:jc w:val="both"/>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Пакет документов</w:t>
      </w:r>
    </w:p>
    <w:p w14:paraId="3142F960"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7649D3">
        <w:rPr>
          <w:rFonts w:ascii="Times New Roman" w:eastAsia="Times New Roman" w:hAnsi="Times New Roman" w:cs="Times New Roman"/>
          <w:sz w:val="26"/>
          <w:szCs w:val="26"/>
          <w:lang w:eastAsia="ru-RU"/>
        </w:rPr>
        <w:br/>
      </w:r>
      <w:r w:rsidRPr="00830A8A">
        <w:rPr>
          <w:rFonts w:ascii="Times New Roman" w:eastAsia="Times New Roman" w:hAnsi="Times New Roman" w:cs="Times New Roman"/>
          <w:sz w:val="26"/>
          <w:szCs w:val="26"/>
          <w:u w:val="single"/>
          <w:lang w:eastAsia="ru-RU"/>
        </w:rPr>
        <w:t xml:space="preserve">28 октября </w:t>
      </w:r>
      <w:r w:rsidRPr="007649D3">
        <w:rPr>
          <w:rFonts w:ascii="Times New Roman" w:eastAsia="Times New Roman" w:hAnsi="Times New Roman" w:cs="Times New Roman"/>
          <w:sz w:val="26"/>
          <w:szCs w:val="26"/>
          <w:u w:val="single"/>
          <w:lang w:eastAsia="ru-RU"/>
        </w:rPr>
        <w:t>2019 г.</w:t>
      </w:r>
      <w:r w:rsidRPr="007649D3">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14:paraId="71659B4F" w14:textId="77777777" w:rsidR="00D66AC5" w:rsidRPr="007649D3" w:rsidRDefault="00D66AC5" w:rsidP="002F49CE">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Устав (учредительный договор);</w:t>
      </w:r>
    </w:p>
    <w:p w14:paraId="620411D2" w14:textId="77777777" w:rsidR="00D66AC5" w:rsidRPr="007649D3" w:rsidRDefault="00D66AC5" w:rsidP="002F49CE">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Свидетельство о регистрации;</w:t>
      </w:r>
    </w:p>
    <w:p w14:paraId="512C8353" w14:textId="77777777" w:rsidR="00D66AC5" w:rsidRPr="007649D3" w:rsidRDefault="00D66AC5" w:rsidP="002F49CE">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7649D3">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7649D3">
        <w:rPr>
          <w:rFonts w:ascii="Times New Roman" w:hAnsi="Times New Roman" w:cs="Times New Roman"/>
          <w:sz w:val="26"/>
          <w:szCs w:val="26"/>
        </w:rPr>
        <w:t>не ранее, чем за 6 месяцев до даты проведения Конкурса</w:t>
      </w:r>
      <w:r w:rsidRPr="007649D3">
        <w:rPr>
          <w:rFonts w:ascii="Times New Roman" w:eastAsia="Times New Roman" w:hAnsi="Times New Roman" w:cs="Times New Roman"/>
          <w:sz w:val="26"/>
          <w:szCs w:val="26"/>
          <w:lang w:eastAsia="ru-RU"/>
        </w:rPr>
        <w:t>;</w:t>
      </w:r>
      <w:bookmarkStart w:id="0" w:name="Par0"/>
      <w:bookmarkEnd w:id="0"/>
      <w:r w:rsidRPr="007649D3">
        <w:rPr>
          <w:rFonts w:ascii="Times New Roman" w:hAnsi="Times New Roman" w:cs="Times New Roman"/>
          <w:sz w:val="26"/>
          <w:szCs w:val="26"/>
        </w:rPr>
        <w:t xml:space="preserve"> </w:t>
      </w:r>
      <w:bookmarkStart w:id="1" w:name="Par1"/>
      <w:bookmarkEnd w:id="1"/>
    </w:p>
    <w:p w14:paraId="33B6DF6B" w14:textId="77777777" w:rsidR="00D66AC5" w:rsidRPr="007649D3" w:rsidRDefault="00D66AC5" w:rsidP="002F49CE">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14:paraId="09A5E4AA"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14:paraId="3C420A9A"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lastRenderedPageBreak/>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14:paraId="4C9D7C4D"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7649D3">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i/>
          <w:sz w:val="26"/>
          <w:szCs w:val="26"/>
          <w:u w:val="single"/>
          <w:lang w:eastAsia="ru-RU"/>
        </w:rPr>
        <w:t>указать вид нефтепродукта</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lang w:eastAsia="ru-RU"/>
        </w:rPr>
        <w:t>».</w:t>
      </w:r>
    </w:p>
    <w:p w14:paraId="50B68551"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14:paraId="05254B1F" w14:textId="77777777" w:rsidR="00D66AC5" w:rsidRPr="007649D3" w:rsidRDefault="00D66AC5" w:rsidP="002F49CE">
      <w:pPr>
        <w:spacing w:after="0" w:line="240" w:lineRule="auto"/>
        <w:ind w:firstLine="567"/>
        <w:jc w:val="both"/>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Соглашение об участии в Конкурсе</w:t>
      </w:r>
    </w:p>
    <w:p w14:paraId="02BF9DD0"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830A8A">
        <w:rPr>
          <w:rFonts w:ascii="Times New Roman" w:eastAsia="Times New Roman" w:hAnsi="Times New Roman" w:cs="Times New Roman"/>
          <w:sz w:val="26"/>
          <w:szCs w:val="26"/>
          <w:u w:val="single"/>
          <w:lang w:eastAsia="ru-RU"/>
        </w:rPr>
        <w:t xml:space="preserve">28 октября </w:t>
      </w:r>
      <w:r w:rsidRPr="007649D3">
        <w:rPr>
          <w:rFonts w:ascii="Times New Roman" w:eastAsia="Times New Roman" w:hAnsi="Times New Roman" w:cs="Times New Roman"/>
          <w:sz w:val="26"/>
          <w:szCs w:val="26"/>
          <w:u w:val="single"/>
          <w:lang w:eastAsia="ru-RU"/>
        </w:rPr>
        <w:t>2019 г.</w:t>
      </w:r>
    </w:p>
    <w:p w14:paraId="0C15D4DC" w14:textId="77777777" w:rsidR="00D66AC5" w:rsidRPr="007649D3" w:rsidRDefault="00D66AC5" w:rsidP="002F49CE">
      <w:pPr>
        <w:spacing w:after="0" w:line="240" w:lineRule="auto"/>
        <w:ind w:firstLine="567"/>
        <w:jc w:val="both"/>
        <w:rPr>
          <w:rFonts w:ascii="Times New Roman" w:eastAsia="Times New Roman" w:hAnsi="Times New Roman" w:cs="Times New Roman"/>
          <w:b/>
          <w:i/>
          <w:sz w:val="26"/>
          <w:szCs w:val="26"/>
          <w:lang w:eastAsia="ru-RU"/>
        </w:rPr>
      </w:pPr>
      <w:r w:rsidRPr="007649D3">
        <w:rPr>
          <w:rFonts w:ascii="Times New Roman" w:eastAsia="Times New Roman" w:hAnsi="Times New Roman" w:cs="Times New Roman"/>
          <w:b/>
          <w:i/>
          <w:sz w:val="26"/>
          <w:szCs w:val="26"/>
          <w:lang w:eastAsia="ru-RU"/>
        </w:rPr>
        <w:t>Конкурсный задаток</w:t>
      </w:r>
    </w:p>
    <w:p w14:paraId="3C93BA6A"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7649D3">
        <w:rPr>
          <w:rFonts w:ascii="Times New Roman" w:eastAsia="Times New Roman" w:hAnsi="Times New Roman" w:cs="Times New Roman"/>
          <w:b/>
          <w:sz w:val="26"/>
          <w:szCs w:val="26"/>
          <w:u w:val="single"/>
          <w:lang w:eastAsia="ru-RU"/>
        </w:rPr>
        <w:t>10 евро за тонну</w:t>
      </w:r>
      <w:r w:rsidRPr="007649D3">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p>
    <w:p w14:paraId="0A6351B6"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Вносимый задаток обеспечивает соблюдение Участником условия о безотзывности, а также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14:paraId="1F427C2D"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14:paraId="54A281A5" w14:textId="1EBEF748" w:rsidR="00D66AC5" w:rsidRPr="007649D3"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BE6BCD">
        <w:rPr>
          <w:rFonts w:ascii="Times New Roman" w:eastAsia="Times New Roman" w:hAnsi="Times New Roman" w:cs="Times New Roman"/>
          <w:sz w:val="26"/>
          <w:szCs w:val="26"/>
          <w:lang w:eastAsia="ru-RU"/>
        </w:rPr>
        <w:t>П</w:t>
      </w:r>
      <w:r w:rsidR="00BE6BCD" w:rsidRPr="00BE6BCD">
        <w:rPr>
          <w:rFonts w:ascii="Times New Roman" w:eastAsia="Times New Roman" w:hAnsi="Times New Roman" w:cs="Times New Roman"/>
          <w:sz w:val="26"/>
          <w:szCs w:val="26"/>
          <w:lang w:eastAsia="ru-RU"/>
        </w:rPr>
        <w:t xml:space="preserve">родавца </w:t>
      </w:r>
      <w:r w:rsidRPr="007649D3">
        <w:rPr>
          <w:rFonts w:ascii="Times New Roman" w:eastAsia="Times New Roman" w:hAnsi="Times New Roman" w:cs="Times New Roman"/>
          <w:sz w:val="26"/>
          <w:szCs w:val="26"/>
          <w:lang w:eastAsia="ru-RU"/>
        </w:rPr>
        <w:t>Контрактного обеспечения.</w:t>
      </w:r>
    </w:p>
    <w:p w14:paraId="795472BA"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14:paraId="37C236F7"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lastRenderedPageBreak/>
        <w:t>Порядок внесения, использования, возврата задатка и ответственности Участника оговаривается в Соглашении об участии в Конкурсе.</w:t>
      </w:r>
    </w:p>
    <w:p w14:paraId="30C38310"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Срок внесения задатка – не позднее </w:t>
      </w:r>
      <w:r w:rsidRPr="00830A8A">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9</w:t>
      </w:r>
      <w:r w:rsidRPr="00830A8A">
        <w:rPr>
          <w:rFonts w:ascii="Times New Roman" w:eastAsia="Times New Roman" w:hAnsi="Times New Roman" w:cs="Times New Roman"/>
          <w:sz w:val="26"/>
          <w:szCs w:val="26"/>
          <w:u w:val="single"/>
          <w:lang w:eastAsia="ru-RU"/>
        </w:rPr>
        <w:t xml:space="preserve"> октября </w:t>
      </w:r>
      <w:r w:rsidRPr="007649D3">
        <w:rPr>
          <w:rFonts w:ascii="Times New Roman" w:eastAsia="Times New Roman" w:hAnsi="Times New Roman" w:cs="Times New Roman"/>
          <w:sz w:val="26"/>
          <w:szCs w:val="26"/>
          <w:u w:val="single"/>
          <w:lang w:eastAsia="ru-RU"/>
        </w:rPr>
        <w:t>2019 г.</w:t>
      </w:r>
      <w:r w:rsidRPr="007649D3">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14:paraId="5787D4C7"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Валюта платежа задатка – евро.</w:t>
      </w:r>
    </w:p>
    <w:p w14:paraId="10FAB993" w14:textId="77777777" w:rsidR="00D66AC5" w:rsidRPr="007649D3" w:rsidRDefault="00D66AC5" w:rsidP="002F49CE">
      <w:pPr>
        <w:spacing w:after="0" w:line="240" w:lineRule="auto"/>
        <w:ind w:firstLine="567"/>
        <w:jc w:val="both"/>
        <w:rPr>
          <w:rFonts w:ascii="Times New Roman" w:eastAsia="Times New Roman" w:hAnsi="Times New Roman" w:cs="Times New Roman"/>
          <w:b/>
          <w:i/>
          <w:sz w:val="26"/>
          <w:szCs w:val="26"/>
          <w:u w:val="single"/>
          <w:lang w:eastAsia="ru-RU"/>
        </w:rPr>
      </w:pPr>
      <w:r w:rsidRPr="007649D3">
        <w:rPr>
          <w:rFonts w:ascii="Times New Roman" w:eastAsia="Times New Roman" w:hAnsi="Times New Roman" w:cs="Times New Roman"/>
          <w:b/>
          <w:i/>
          <w:sz w:val="26"/>
          <w:szCs w:val="26"/>
          <w:lang w:eastAsia="ru-RU"/>
        </w:rPr>
        <w:t xml:space="preserve">К участию в Конкурсе </w:t>
      </w:r>
      <w:r w:rsidRPr="007649D3">
        <w:rPr>
          <w:rFonts w:ascii="Times New Roman" w:eastAsia="Times New Roman" w:hAnsi="Times New Roman" w:cs="Times New Roman"/>
          <w:b/>
          <w:i/>
          <w:sz w:val="26"/>
          <w:szCs w:val="26"/>
          <w:u w:val="single"/>
          <w:lang w:eastAsia="ru-RU"/>
        </w:rPr>
        <w:t>не допускаются компании</w:t>
      </w:r>
    </w:p>
    <w:p w14:paraId="7DAE09BA" w14:textId="77777777" w:rsidR="00D66AC5" w:rsidRPr="007649D3" w:rsidRDefault="00D66AC5" w:rsidP="002F49CE">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не заключившие Соглашения об участии в Конкурсе;</w:t>
      </w:r>
    </w:p>
    <w:p w14:paraId="18B80FCC" w14:textId="77777777" w:rsidR="00D66AC5" w:rsidRPr="007649D3" w:rsidRDefault="00D66AC5" w:rsidP="002F49CE">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не внесшие в установленном порядке задаток;</w:t>
      </w:r>
    </w:p>
    <w:p w14:paraId="6842B5E3" w14:textId="77777777" w:rsidR="00D66AC5" w:rsidRPr="007649D3" w:rsidRDefault="00D66AC5" w:rsidP="002F49CE">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14:paraId="6248A8D1" w14:textId="77777777" w:rsidR="00D66AC5" w:rsidRPr="007649D3" w:rsidRDefault="00D66AC5" w:rsidP="002F49CE">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14:paraId="18815496" w14:textId="77777777" w:rsidR="00D66AC5" w:rsidRPr="007649D3" w:rsidRDefault="00D66AC5" w:rsidP="002F49CE">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14:paraId="3496BF3B" w14:textId="77777777" w:rsidR="00D66AC5" w:rsidRPr="007649D3" w:rsidRDefault="00D66AC5" w:rsidP="002F49CE">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Условия проведения Конкурса</w:t>
      </w:r>
    </w:p>
    <w:p w14:paraId="163311E1"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14:paraId="4041973E"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Дата и время проведения Конкурса – </w:t>
      </w:r>
      <w:r w:rsidRPr="00830A8A">
        <w:rPr>
          <w:rFonts w:ascii="Times New Roman" w:eastAsia="Times New Roman" w:hAnsi="Times New Roman" w:cs="Times New Roman"/>
          <w:b/>
          <w:sz w:val="26"/>
          <w:szCs w:val="26"/>
          <w:u w:val="single"/>
          <w:lang w:eastAsia="ru-RU"/>
        </w:rPr>
        <w:t>2</w:t>
      </w:r>
      <w:r>
        <w:rPr>
          <w:rFonts w:ascii="Times New Roman" w:eastAsia="Times New Roman" w:hAnsi="Times New Roman" w:cs="Times New Roman"/>
          <w:b/>
          <w:sz w:val="26"/>
          <w:szCs w:val="26"/>
          <w:u w:val="single"/>
          <w:lang w:eastAsia="ru-RU"/>
        </w:rPr>
        <w:t>9</w:t>
      </w:r>
      <w:r w:rsidRPr="00830A8A">
        <w:rPr>
          <w:rFonts w:ascii="Times New Roman" w:eastAsia="Times New Roman" w:hAnsi="Times New Roman" w:cs="Times New Roman"/>
          <w:b/>
          <w:sz w:val="26"/>
          <w:szCs w:val="26"/>
          <w:u w:val="single"/>
          <w:lang w:eastAsia="ru-RU"/>
        </w:rPr>
        <w:t xml:space="preserve"> октября </w:t>
      </w:r>
      <w:r w:rsidRPr="007649D3">
        <w:rPr>
          <w:rFonts w:ascii="Times New Roman" w:eastAsia="Times New Roman" w:hAnsi="Times New Roman" w:cs="Times New Roman"/>
          <w:b/>
          <w:sz w:val="26"/>
          <w:szCs w:val="26"/>
          <w:u w:val="single"/>
          <w:lang w:eastAsia="ru-RU"/>
        </w:rPr>
        <w:t>2019 г.</w:t>
      </w:r>
      <w:r w:rsidRPr="007649D3">
        <w:rPr>
          <w:rFonts w:ascii="Times New Roman" w:eastAsia="Times New Roman" w:hAnsi="Times New Roman" w:cs="Times New Roman"/>
          <w:sz w:val="26"/>
          <w:szCs w:val="26"/>
          <w:u w:val="single"/>
          <w:lang w:eastAsia="ru-RU"/>
        </w:rPr>
        <w:t xml:space="preserve"> </w:t>
      </w:r>
      <w:r w:rsidRPr="007649D3">
        <w:rPr>
          <w:rFonts w:ascii="Times New Roman" w:eastAsia="Times New Roman" w:hAnsi="Times New Roman" w:cs="Times New Roman"/>
          <w:b/>
          <w:sz w:val="26"/>
          <w:szCs w:val="26"/>
          <w:lang w:eastAsia="ru-RU"/>
        </w:rPr>
        <w:t>в 14:00 ч</w:t>
      </w:r>
      <w:r w:rsidRPr="007649D3">
        <w:rPr>
          <w:rFonts w:ascii="Times New Roman" w:eastAsia="Times New Roman" w:hAnsi="Times New Roman" w:cs="Times New Roman"/>
          <w:sz w:val="26"/>
          <w:szCs w:val="26"/>
          <w:lang w:eastAsia="ru-RU"/>
        </w:rPr>
        <w:t xml:space="preserve"> по местному в Республике Беларусь времени.</w:t>
      </w:r>
    </w:p>
    <w:p w14:paraId="2F53E956"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Pr="00830A8A">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9</w:t>
      </w:r>
      <w:r w:rsidRPr="00830A8A">
        <w:rPr>
          <w:rFonts w:ascii="Times New Roman" w:eastAsia="Times New Roman" w:hAnsi="Times New Roman" w:cs="Times New Roman"/>
          <w:sz w:val="26"/>
          <w:szCs w:val="26"/>
          <w:u w:val="single"/>
          <w:lang w:eastAsia="ru-RU"/>
        </w:rPr>
        <w:t xml:space="preserve"> октября </w:t>
      </w:r>
      <w:r w:rsidRPr="007649D3">
        <w:rPr>
          <w:rFonts w:ascii="Times New Roman" w:eastAsia="Times New Roman" w:hAnsi="Times New Roman" w:cs="Times New Roman"/>
          <w:sz w:val="26"/>
          <w:szCs w:val="26"/>
          <w:u w:val="single"/>
          <w:lang w:eastAsia="ru-RU"/>
        </w:rPr>
        <w:t xml:space="preserve">2019 г. </w:t>
      </w:r>
      <w:r w:rsidRPr="007649D3">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14:paraId="412B4A7B"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«Конкурс коммерческих предложений по </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i/>
          <w:sz w:val="26"/>
          <w:szCs w:val="26"/>
          <w:u w:val="single"/>
          <w:lang w:eastAsia="ru-RU"/>
        </w:rPr>
        <w:t>указать вид нефтепродуктов</w:t>
      </w:r>
      <w:r w:rsidRPr="007649D3">
        <w:rPr>
          <w:rFonts w:ascii="Times New Roman" w:eastAsia="Times New Roman" w:hAnsi="Times New Roman" w:cs="Times New Roman"/>
          <w:sz w:val="26"/>
          <w:szCs w:val="26"/>
          <w:u w:val="single"/>
          <w:lang w:eastAsia="ru-RU"/>
        </w:rPr>
        <w:t>)</w:t>
      </w:r>
      <w:r w:rsidRPr="007649D3">
        <w:rPr>
          <w:rFonts w:ascii="Times New Roman" w:eastAsia="Times New Roman" w:hAnsi="Times New Roman" w:cs="Times New Roman"/>
          <w:sz w:val="26"/>
          <w:szCs w:val="26"/>
          <w:lang w:eastAsia="ru-RU"/>
        </w:rPr>
        <w:t>. НЕ ВСКРЫВАТЬ».</w:t>
      </w:r>
    </w:p>
    <w:p w14:paraId="34D51A0A"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7649D3">
        <w:rPr>
          <w:rFonts w:ascii="Times New Roman" w:eastAsia="Times New Roman" w:hAnsi="Times New Roman" w:cs="Times New Roman"/>
          <w:sz w:val="26"/>
          <w:szCs w:val="26"/>
          <w:lang w:eastAsia="ru-RU"/>
        </w:rPr>
        <w:br/>
      </w:r>
      <w:r w:rsidRPr="00830A8A">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9</w:t>
      </w:r>
      <w:r w:rsidRPr="00830A8A">
        <w:rPr>
          <w:rFonts w:ascii="Times New Roman" w:eastAsia="Times New Roman" w:hAnsi="Times New Roman" w:cs="Times New Roman"/>
          <w:sz w:val="26"/>
          <w:szCs w:val="26"/>
          <w:u w:val="single"/>
          <w:lang w:eastAsia="ru-RU"/>
        </w:rPr>
        <w:t xml:space="preserve"> октября </w:t>
      </w:r>
      <w:r w:rsidRPr="007649D3">
        <w:rPr>
          <w:rFonts w:ascii="Times New Roman" w:eastAsia="Times New Roman" w:hAnsi="Times New Roman" w:cs="Times New Roman"/>
          <w:sz w:val="26"/>
          <w:szCs w:val="26"/>
          <w:u w:val="single"/>
          <w:lang w:eastAsia="ru-RU"/>
        </w:rPr>
        <w:t xml:space="preserve">2019 г. </w:t>
      </w:r>
      <w:r w:rsidRPr="007649D3">
        <w:rPr>
          <w:rFonts w:ascii="Times New Roman" w:eastAsia="Times New Roman" w:hAnsi="Times New Roman" w:cs="Times New Roman"/>
          <w:sz w:val="26"/>
          <w:szCs w:val="26"/>
          <w:lang w:eastAsia="ru-RU"/>
        </w:rPr>
        <w:t>(номер факса будет указан дополнительно).</w:t>
      </w:r>
    </w:p>
    <w:p w14:paraId="6E54C4CD"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Pr="00830A8A">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9</w:t>
      </w:r>
      <w:r w:rsidRPr="00830A8A">
        <w:rPr>
          <w:rFonts w:ascii="Times New Roman" w:eastAsia="Times New Roman" w:hAnsi="Times New Roman" w:cs="Times New Roman"/>
          <w:sz w:val="26"/>
          <w:szCs w:val="26"/>
          <w:u w:val="single"/>
          <w:lang w:eastAsia="ru-RU"/>
        </w:rPr>
        <w:t xml:space="preserve"> октября </w:t>
      </w:r>
      <w:r w:rsidRPr="007649D3">
        <w:rPr>
          <w:rFonts w:ascii="Times New Roman" w:eastAsia="Times New Roman" w:hAnsi="Times New Roman" w:cs="Times New Roman"/>
          <w:sz w:val="26"/>
          <w:szCs w:val="26"/>
          <w:u w:val="single"/>
          <w:lang w:eastAsia="ru-RU"/>
        </w:rPr>
        <w:t xml:space="preserve">2019 г. </w:t>
      </w:r>
    </w:p>
    <w:p w14:paraId="450EDE24"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14:paraId="666CD3AE" w14:textId="77777777" w:rsidR="00D66AC5" w:rsidRPr="007649D3" w:rsidRDefault="00D66AC5" w:rsidP="002F49CE">
      <w:pPr>
        <w:spacing w:after="0" w:line="240" w:lineRule="auto"/>
        <w:ind w:firstLine="567"/>
        <w:jc w:val="both"/>
        <w:rPr>
          <w:rFonts w:ascii="Times New Roman" w:eastAsia="Times New Roman" w:hAnsi="Times New Roman" w:cs="Times New Roman"/>
          <w:b/>
          <w:sz w:val="26"/>
          <w:szCs w:val="26"/>
          <w:u w:val="single"/>
          <w:lang w:eastAsia="ru-RU"/>
        </w:rPr>
      </w:pPr>
      <w:r w:rsidRPr="007649D3">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Pr="00830A8A">
        <w:rPr>
          <w:rFonts w:ascii="Times New Roman" w:eastAsia="Times New Roman" w:hAnsi="Times New Roman" w:cs="Times New Roman"/>
          <w:b/>
          <w:sz w:val="26"/>
          <w:szCs w:val="26"/>
          <w:u w:val="single"/>
          <w:lang w:eastAsia="ru-RU"/>
        </w:rPr>
        <w:t>2</w:t>
      </w:r>
      <w:r>
        <w:rPr>
          <w:rFonts w:ascii="Times New Roman" w:eastAsia="Times New Roman" w:hAnsi="Times New Roman" w:cs="Times New Roman"/>
          <w:b/>
          <w:sz w:val="26"/>
          <w:szCs w:val="26"/>
          <w:u w:val="single"/>
          <w:lang w:eastAsia="ru-RU"/>
        </w:rPr>
        <w:t>9</w:t>
      </w:r>
      <w:r w:rsidRPr="00830A8A">
        <w:rPr>
          <w:rFonts w:ascii="Times New Roman" w:eastAsia="Times New Roman" w:hAnsi="Times New Roman" w:cs="Times New Roman"/>
          <w:b/>
          <w:sz w:val="26"/>
          <w:szCs w:val="26"/>
          <w:u w:val="single"/>
          <w:lang w:eastAsia="ru-RU"/>
        </w:rPr>
        <w:t xml:space="preserve"> октября </w:t>
      </w:r>
      <w:r w:rsidRPr="007649D3">
        <w:rPr>
          <w:rFonts w:ascii="Times New Roman" w:eastAsia="Times New Roman" w:hAnsi="Times New Roman" w:cs="Times New Roman"/>
          <w:b/>
          <w:sz w:val="26"/>
          <w:szCs w:val="26"/>
          <w:u w:val="single"/>
          <w:lang w:eastAsia="ru-RU"/>
        </w:rPr>
        <w:t>2019 г.</w:t>
      </w:r>
    </w:p>
    <w:p w14:paraId="7801BAC9" w14:textId="69EEA602" w:rsidR="00D66AC5" w:rsidRPr="007649D3" w:rsidRDefault="00D66AC5" w:rsidP="002F49CE">
      <w:pPr>
        <w:spacing w:after="0" w:line="240" w:lineRule="auto"/>
        <w:ind w:firstLine="567"/>
        <w:jc w:val="both"/>
        <w:rPr>
          <w:rFonts w:ascii="Times New Roman" w:eastAsia="Times New Roman" w:hAnsi="Times New Roman" w:cs="Times New Roman"/>
          <w:b/>
          <w:sz w:val="26"/>
          <w:szCs w:val="26"/>
          <w:lang w:eastAsia="ru-RU"/>
        </w:rPr>
      </w:pPr>
      <w:r w:rsidRPr="007649D3">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7649D3">
        <w:rPr>
          <w:rFonts w:ascii="Times New Roman" w:eastAsia="Times New Roman" w:hAnsi="Times New Roman" w:cs="Times New Roman"/>
          <w:b/>
          <w:i/>
          <w:sz w:val="26"/>
          <w:szCs w:val="26"/>
          <w:lang w:eastAsia="ru-RU"/>
        </w:rPr>
        <w:t xml:space="preserve">Приложение № </w:t>
      </w:r>
      <w:r>
        <w:rPr>
          <w:rFonts w:ascii="Times New Roman" w:eastAsia="Times New Roman" w:hAnsi="Times New Roman" w:cs="Times New Roman"/>
          <w:b/>
          <w:i/>
          <w:sz w:val="26"/>
          <w:szCs w:val="26"/>
          <w:lang w:eastAsia="ru-RU"/>
        </w:rPr>
        <w:t>1</w:t>
      </w:r>
      <w:r w:rsidRPr="007649D3">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14:paraId="7567A588" w14:textId="77777777" w:rsidR="00D66AC5" w:rsidRPr="007649D3" w:rsidRDefault="00D66AC5" w:rsidP="002F49CE">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14:paraId="0B6663CC" w14:textId="77777777" w:rsidR="00042C9B" w:rsidRPr="00FB671A" w:rsidRDefault="00042C9B" w:rsidP="002F49CE">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FB671A">
        <w:rPr>
          <w:rFonts w:ascii="Times New Roman" w:eastAsia="Times New Roman" w:hAnsi="Times New Roman" w:cs="Times New Roman"/>
          <w:b/>
          <w:snapToGrid w:val="0"/>
          <w:sz w:val="26"/>
          <w:szCs w:val="26"/>
          <w:u w:val="single"/>
          <w:lang w:eastAsia="ru-RU"/>
        </w:rPr>
        <w:lastRenderedPageBreak/>
        <w:t xml:space="preserve">Обязательная информация, которая должна содержаться в Конкурсном предложении Участника: </w:t>
      </w:r>
    </w:p>
    <w:p w14:paraId="74670181" w14:textId="77777777" w:rsidR="005A7002" w:rsidRDefault="005A7002" w:rsidP="005A7002">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14:paraId="2EB19957" w14:textId="77777777" w:rsidR="005A7002" w:rsidRPr="00042C9B" w:rsidRDefault="005A7002" w:rsidP="005A7002">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производитель;</w:t>
      </w:r>
    </w:p>
    <w:p w14:paraId="6E547299" w14:textId="77777777" w:rsidR="005A7002" w:rsidRPr="00042C9B" w:rsidRDefault="005A7002" w:rsidP="005A7002">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p>
    <w:p w14:paraId="38BD492D" w14:textId="4A56CBD7" w:rsidR="005A7002" w:rsidRPr="00810A6A" w:rsidRDefault="005A7002" w:rsidP="005A7002">
      <w:pPr>
        <w:numPr>
          <w:ilvl w:val="0"/>
          <w:numId w:val="4"/>
        </w:numPr>
        <w:tabs>
          <w:tab w:val="clear" w:pos="1440"/>
        </w:tabs>
        <w:spacing w:after="0" w:line="240" w:lineRule="auto"/>
        <w:ind w:left="0" w:firstLine="426"/>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napToGrid w:val="0"/>
          <w:sz w:val="26"/>
          <w:szCs w:val="26"/>
          <w:lang w:eastAsia="ru-RU"/>
        </w:rPr>
        <w:t>ценовое предложение:</w:t>
      </w:r>
      <w:r w:rsidRPr="00810A6A">
        <w:rPr>
          <w:rFonts w:ascii="Times New Roman" w:eastAsia="Times New Roman" w:hAnsi="Times New Roman" w:cs="Times New Roman"/>
          <w:snapToGrid w:val="0"/>
          <w:sz w:val="26"/>
          <w:szCs w:val="26"/>
          <w:lang w:eastAsia="ru-RU"/>
        </w:rPr>
        <w:t xml:space="preserve"> должна быть указана </w:t>
      </w:r>
      <w:r w:rsidRPr="00810A6A">
        <w:rPr>
          <w:rFonts w:ascii="Times New Roman" w:eastAsia="Times New Roman" w:hAnsi="Times New Roman" w:cs="Times New Roman"/>
          <w:b/>
          <w:snapToGrid w:val="0"/>
          <w:sz w:val="26"/>
          <w:szCs w:val="26"/>
          <w:lang w:eastAsia="ru-RU"/>
        </w:rPr>
        <w:t>в долларах США за метрическую тонну</w:t>
      </w:r>
      <w:r>
        <w:rPr>
          <w:rFonts w:ascii="Times New Roman" w:eastAsia="Times New Roman" w:hAnsi="Times New Roman" w:cs="Times New Roman"/>
          <w:snapToGrid w:val="0"/>
          <w:sz w:val="26"/>
          <w:szCs w:val="26"/>
          <w:lang w:eastAsia="ru-RU"/>
        </w:rPr>
        <w:t xml:space="preserve"> Товара: </w:t>
      </w:r>
      <w:r w:rsidRPr="00810A6A">
        <w:rPr>
          <w:rFonts w:ascii="Times New Roman" w:eastAsia="Times New Roman" w:hAnsi="Times New Roman" w:cs="Times New Roman"/>
          <w:snapToGrid w:val="0"/>
          <w:sz w:val="26"/>
          <w:szCs w:val="26"/>
          <w:lang w:eastAsia="ru-RU"/>
        </w:rPr>
        <w:t xml:space="preserve">на условиях </w:t>
      </w:r>
      <w:r w:rsidRPr="00A26A92">
        <w:rPr>
          <w:rFonts w:ascii="Times New Roman" w:eastAsia="Times New Roman" w:hAnsi="Times New Roman" w:cs="Times New Roman"/>
          <w:b/>
          <w:snapToGrid w:val="0"/>
          <w:sz w:val="26"/>
          <w:szCs w:val="26"/>
          <w:lang w:eastAsia="ru-RU"/>
        </w:rPr>
        <w:t>FCA ст. Новополоцк</w:t>
      </w:r>
      <w:r>
        <w:rPr>
          <w:rFonts w:ascii="Times New Roman" w:eastAsia="Times New Roman" w:hAnsi="Times New Roman" w:cs="Times New Roman"/>
          <w:snapToGrid w:val="0"/>
          <w:sz w:val="26"/>
          <w:szCs w:val="26"/>
          <w:lang w:eastAsia="ru-RU"/>
        </w:rPr>
        <w:t>.</w:t>
      </w:r>
    </w:p>
    <w:p w14:paraId="50AD04E9" w14:textId="77777777" w:rsidR="005A7002" w:rsidRPr="00810A6A" w:rsidRDefault="005A7002" w:rsidP="005A7002">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w:t>
      </w:r>
      <w:r>
        <w:rPr>
          <w:rFonts w:ascii="Times New Roman" w:eastAsia="Times New Roman" w:hAnsi="Times New Roman" w:cs="Times New Roman"/>
          <w:b/>
          <w:sz w:val="26"/>
          <w:szCs w:val="26"/>
          <w:lang w:eastAsia="ru-RU"/>
        </w:rPr>
        <w:t>:</w:t>
      </w:r>
      <w:r w:rsidRPr="00810A6A">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val="en-US" w:eastAsia="ru-RU"/>
        </w:rPr>
        <w:t>FCA</w:t>
      </w:r>
      <w:r>
        <w:rPr>
          <w:rFonts w:ascii="Times New Roman" w:eastAsia="Times New Roman" w:hAnsi="Times New Roman" w:cs="Times New Roman"/>
          <w:b/>
          <w:sz w:val="26"/>
          <w:szCs w:val="26"/>
          <w:lang w:eastAsia="ru-RU"/>
        </w:rPr>
        <w:t xml:space="preserve"> </w:t>
      </w:r>
      <w:r w:rsidRPr="00810A6A">
        <w:rPr>
          <w:rFonts w:ascii="Times New Roman" w:eastAsia="Times New Roman" w:hAnsi="Times New Roman" w:cs="Times New Roman"/>
          <w:b/>
          <w:sz w:val="26"/>
          <w:szCs w:val="26"/>
          <w:lang w:eastAsia="ru-RU"/>
        </w:rPr>
        <w:t>согласно INCOTERMS 2010);</w:t>
      </w:r>
    </w:p>
    <w:p w14:paraId="18A23603" w14:textId="77777777" w:rsidR="005A7002" w:rsidRPr="00042C9B" w:rsidRDefault="005A7002" w:rsidP="005A7002">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страна назначения товара</w:t>
      </w:r>
      <w:r>
        <w:rPr>
          <w:rFonts w:ascii="Times New Roman" w:eastAsia="Times New Roman" w:hAnsi="Times New Roman" w:cs="Times New Roman"/>
          <w:b/>
          <w:sz w:val="26"/>
          <w:szCs w:val="26"/>
          <w:lang w:eastAsia="ru-RU"/>
        </w:rPr>
        <w:t xml:space="preserve"> (в обязательном порядке!)</w:t>
      </w:r>
      <w:r w:rsidRPr="00042C9B">
        <w:rPr>
          <w:rFonts w:ascii="Times New Roman" w:eastAsia="Times New Roman" w:hAnsi="Times New Roman" w:cs="Times New Roman"/>
          <w:b/>
          <w:sz w:val="26"/>
          <w:szCs w:val="26"/>
          <w:lang w:eastAsia="ru-RU"/>
        </w:rPr>
        <w:t>.</w:t>
      </w:r>
    </w:p>
    <w:p w14:paraId="390842A4" w14:textId="74B7FD7C" w:rsidR="0099132C" w:rsidRPr="00FB671A" w:rsidRDefault="00271584" w:rsidP="002F49CE">
      <w:pPr>
        <w:spacing w:after="0" w:line="240" w:lineRule="auto"/>
        <w:ind w:firstLine="567"/>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Участник</w:t>
      </w:r>
      <w:r w:rsidR="0099132C" w:rsidRPr="00FB671A">
        <w:rPr>
          <w:rFonts w:ascii="Times New Roman" w:eastAsia="Times New Roman" w:hAnsi="Times New Roman" w:cs="Times New Roman"/>
          <w:b/>
          <w:sz w:val="26"/>
          <w:szCs w:val="26"/>
          <w:lang w:eastAsia="ru-RU"/>
        </w:rPr>
        <w:t xml:space="preserve"> обязан указать в своем предложении перечисленную выше информацию. Представленные участниками Конкурса</w:t>
      </w:r>
      <w:r w:rsidR="0099132C" w:rsidRPr="00FB671A">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14:paraId="69DA80ED" w14:textId="0FE17459" w:rsidR="00884B1E" w:rsidRDefault="00D66AC5" w:rsidP="002F49CE">
      <w:pPr>
        <w:tabs>
          <w:tab w:val="left" w:pos="567"/>
        </w:tabs>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Критери</w:t>
      </w:r>
      <w:r w:rsidR="00884B1E">
        <w:rPr>
          <w:rFonts w:ascii="Times New Roman" w:eastAsia="Times New Roman" w:hAnsi="Times New Roman" w:cs="Times New Roman"/>
          <w:b/>
          <w:sz w:val="26"/>
          <w:szCs w:val="26"/>
          <w:lang w:eastAsia="ru-RU"/>
        </w:rPr>
        <w:t>и</w:t>
      </w:r>
      <w:r w:rsidRPr="00D55634">
        <w:rPr>
          <w:rFonts w:ascii="Times New Roman" w:eastAsia="Times New Roman" w:hAnsi="Times New Roman" w:cs="Times New Roman"/>
          <w:b/>
          <w:sz w:val="26"/>
          <w:szCs w:val="26"/>
          <w:lang w:eastAsia="ru-RU"/>
        </w:rPr>
        <w:t xml:space="preserve"> оценки Конкурсных предложений для определения наилучшего из них:</w:t>
      </w:r>
    </w:p>
    <w:p w14:paraId="3DF10012" w14:textId="75CB4986" w:rsidR="00D66AC5" w:rsidRPr="00884B1E" w:rsidRDefault="00D66AC5" w:rsidP="00884B1E">
      <w:pPr>
        <w:pStyle w:val="a8"/>
        <w:numPr>
          <w:ilvl w:val="0"/>
          <w:numId w:val="10"/>
        </w:numPr>
        <w:tabs>
          <w:tab w:val="left" w:pos="567"/>
        </w:tabs>
        <w:spacing w:after="0" w:line="240" w:lineRule="auto"/>
        <w:jc w:val="both"/>
        <w:rPr>
          <w:rFonts w:ascii="Times New Roman" w:eastAsia="Times New Roman" w:hAnsi="Times New Roman" w:cs="Times New Roman"/>
          <w:sz w:val="26"/>
          <w:szCs w:val="26"/>
          <w:lang w:eastAsia="ru-RU"/>
        </w:rPr>
      </w:pPr>
      <w:r w:rsidRPr="00884B1E">
        <w:rPr>
          <w:rFonts w:ascii="Times New Roman" w:eastAsia="Times New Roman" w:hAnsi="Times New Roman" w:cs="Times New Roman"/>
          <w:sz w:val="26"/>
          <w:szCs w:val="26"/>
          <w:lang w:eastAsia="ru-RU"/>
        </w:rPr>
        <w:t>наиболее высокая поправка</w:t>
      </w:r>
      <w:r w:rsidR="00884B1E" w:rsidRPr="00884B1E">
        <w:rPr>
          <w:rFonts w:ascii="Times New Roman" w:eastAsia="Times New Roman" w:hAnsi="Times New Roman" w:cs="Times New Roman"/>
          <w:sz w:val="26"/>
          <w:szCs w:val="26"/>
          <w:lang w:eastAsia="ru-RU"/>
        </w:rPr>
        <w:t>;</w:t>
      </w:r>
    </w:p>
    <w:p w14:paraId="2F0BE134" w14:textId="5013A230" w:rsidR="00884B1E" w:rsidRPr="00884B1E" w:rsidRDefault="00884B1E" w:rsidP="00884B1E">
      <w:pPr>
        <w:pStyle w:val="a8"/>
        <w:numPr>
          <w:ilvl w:val="0"/>
          <w:numId w:val="10"/>
        </w:numPr>
        <w:tabs>
          <w:tab w:val="left" w:pos="56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наибольший заявленный к приобретению объем.</w:t>
      </w:r>
    </w:p>
    <w:p w14:paraId="4B2A34C9" w14:textId="77777777" w:rsidR="00D66AC5" w:rsidRPr="007649D3" w:rsidRDefault="00D66AC5" w:rsidP="002F49CE">
      <w:pPr>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7649D3">
        <w:rPr>
          <w:rFonts w:ascii="Times New Roman" w:eastAsia="Times New Roman" w:hAnsi="Times New Roman" w:cs="Times New Roman"/>
          <w:b/>
          <w:sz w:val="26"/>
          <w:szCs w:val="26"/>
          <w:u w:val="single"/>
          <w:lang w:eastAsia="ru-RU"/>
        </w:rPr>
        <w:t>4 (четырех)</w:t>
      </w:r>
      <w:r w:rsidRPr="007649D3">
        <w:rPr>
          <w:rFonts w:ascii="Times New Roman" w:eastAsia="Times New Roman" w:hAnsi="Times New Roman" w:cs="Times New Roman"/>
          <w:sz w:val="26"/>
          <w:szCs w:val="26"/>
          <w:u w:val="single"/>
          <w:lang w:eastAsia="ru-RU"/>
        </w:rPr>
        <w:t xml:space="preserve"> </w:t>
      </w:r>
      <w:r w:rsidRPr="007649D3">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7649D3">
        <w:rPr>
          <w:rFonts w:ascii="Times New Roman" w:eastAsia="Times New Roman" w:hAnsi="Times New Roman" w:cs="Times New Roman"/>
          <w:sz w:val="26"/>
          <w:szCs w:val="26"/>
          <w:lang w:eastAsia="ru-RU"/>
        </w:rPr>
        <w:br/>
        <w:t xml:space="preserve">по </w:t>
      </w:r>
      <w:r>
        <w:rPr>
          <w:rFonts w:ascii="Times New Roman" w:eastAsia="Times New Roman" w:hAnsi="Times New Roman" w:cs="Times New Roman"/>
          <w:sz w:val="26"/>
          <w:szCs w:val="26"/>
          <w:u w:val="single"/>
          <w:lang w:eastAsia="ru-RU"/>
        </w:rPr>
        <w:t>4</w:t>
      </w:r>
      <w:r w:rsidRPr="007649D3">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ноября</w:t>
      </w:r>
      <w:r w:rsidRPr="007649D3">
        <w:rPr>
          <w:rFonts w:ascii="Times New Roman" w:eastAsia="Times New Roman" w:hAnsi="Times New Roman" w:cs="Times New Roman"/>
          <w:sz w:val="26"/>
          <w:szCs w:val="26"/>
          <w:u w:val="single"/>
          <w:lang w:eastAsia="ru-RU"/>
        </w:rPr>
        <w:t xml:space="preserve"> 2019 г.</w:t>
      </w:r>
      <w:r w:rsidRPr="007649D3">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7649D3">
        <w:rPr>
          <w:rFonts w:ascii="Times New Roman" w:eastAsia="Times New Roman" w:hAnsi="Times New Roman" w:cs="Times New Roman"/>
          <w:b/>
          <w:sz w:val="26"/>
          <w:szCs w:val="26"/>
          <w:u w:val="single"/>
          <w:lang w:eastAsia="ru-RU"/>
        </w:rPr>
        <w:t>6 (шести)</w:t>
      </w:r>
      <w:r w:rsidRPr="007649D3">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7649D3">
        <w:t xml:space="preserve"> </w:t>
      </w:r>
      <w:r w:rsidRPr="007649D3">
        <w:rPr>
          <w:rFonts w:ascii="Times New Roman" w:eastAsia="Times New Roman" w:hAnsi="Times New Roman" w:cs="Times New Roman"/>
          <w:sz w:val="26"/>
          <w:szCs w:val="26"/>
          <w:lang w:eastAsia="ru-RU"/>
        </w:rPr>
        <w:t xml:space="preserve">включительно: по </w:t>
      </w:r>
      <w:r>
        <w:rPr>
          <w:rFonts w:ascii="Times New Roman" w:eastAsia="Times New Roman" w:hAnsi="Times New Roman" w:cs="Times New Roman"/>
          <w:sz w:val="26"/>
          <w:szCs w:val="26"/>
          <w:u w:val="single"/>
          <w:lang w:eastAsia="ru-RU"/>
        </w:rPr>
        <w:t>5</w:t>
      </w:r>
      <w:r w:rsidRPr="007649D3">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ноября</w:t>
      </w:r>
      <w:r w:rsidRPr="007649D3">
        <w:rPr>
          <w:rFonts w:ascii="Times New Roman" w:eastAsia="Times New Roman" w:hAnsi="Times New Roman" w:cs="Times New Roman"/>
          <w:sz w:val="26"/>
          <w:szCs w:val="26"/>
          <w:u w:val="single"/>
          <w:lang w:eastAsia="ru-RU"/>
        </w:rPr>
        <w:t xml:space="preserve"> 2019 г.</w:t>
      </w:r>
    </w:p>
    <w:p w14:paraId="2D37D54B" w14:textId="77777777" w:rsidR="00D66AC5" w:rsidRPr="00D55634" w:rsidRDefault="00D66AC5" w:rsidP="002F49CE">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непоступления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14:paraId="51FE62A8" w14:textId="77777777" w:rsidR="00D66AC5" w:rsidRPr="00D55634" w:rsidRDefault="00D66AC5" w:rsidP="002F49CE">
      <w:pPr>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Валюта Конкурсного предложения: доллары США.</w:t>
      </w:r>
    </w:p>
    <w:p w14:paraId="271B9AA7" w14:textId="77777777" w:rsidR="00D66AC5" w:rsidRPr="00D55634" w:rsidRDefault="00D66AC5" w:rsidP="002F49CE">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14:paraId="6908C76A" w14:textId="77777777" w:rsidR="00D66AC5" w:rsidRPr="00D55634" w:rsidRDefault="00D66AC5" w:rsidP="002F49CE">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D55634">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14:paraId="10D72A0B" w14:textId="77777777" w:rsidR="00D66AC5" w:rsidRPr="00D55634" w:rsidRDefault="00D66AC5" w:rsidP="002F49CE">
      <w:pPr>
        <w:spacing w:after="0" w:line="240" w:lineRule="auto"/>
        <w:ind w:firstLine="567"/>
        <w:jc w:val="both"/>
        <w:rPr>
          <w:rFonts w:ascii="Times New Roman" w:eastAsia="Times New Roman" w:hAnsi="Times New Roman" w:cs="Times New Roman"/>
          <w:snapToGrid w:val="0"/>
          <w:sz w:val="26"/>
          <w:szCs w:val="26"/>
          <w:u w:val="single"/>
          <w:lang w:eastAsia="ru-RU"/>
        </w:rPr>
      </w:pPr>
      <w:r w:rsidRPr="00D55634">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Pr>
          <w:rFonts w:ascii="Times New Roman" w:eastAsia="Times New Roman" w:hAnsi="Times New Roman" w:cs="Times New Roman"/>
          <w:snapToGrid w:val="0"/>
          <w:sz w:val="26"/>
          <w:szCs w:val="26"/>
          <w:u w:val="single"/>
          <w:lang w:eastAsia="ru-RU"/>
        </w:rPr>
        <w:t>5</w:t>
      </w:r>
      <w:r w:rsidRPr="00D55634">
        <w:rPr>
          <w:rFonts w:ascii="Times New Roman" w:eastAsia="Times New Roman" w:hAnsi="Times New Roman" w:cs="Times New Roman"/>
          <w:snapToGrid w:val="0"/>
          <w:sz w:val="26"/>
          <w:szCs w:val="26"/>
          <w:u w:val="single"/>
          <w:lang w:eastAsia="ru-RU"/>
        </w:rPr>
        <w:t> </w:t>
      </w:r>
      <w:r>
        <w:rPr>
          <w:rFonts w:ascii="Times New Roman" w:eastAsia="Times New Roman" w:hAnsi="Times New Roman" w:cs="Times New Roman"/>
          <w:snapToGrid w:val="0"/>
          <w:sz w:val="26"/>
          <w:szCs w:val="26"/>
          <w:u w:val="single"/>
          <w:lang w:eastAsia="ru-RU"/>
        </w:rPr>
        <w:t>ноября</w:t>
      </w:r>
      <w:r w:rsidRPr="00D55634">
        <w:rPr>
          <w:rFonts w:ascii="Times New Roman" w:eastAsia="Times New Roman" w:hAnsi="Times New Roman" w:cs="Times New Roman"/>
          <w:snapToGrid w:val="0"/>
          <w:sz w:val="26"/>
          <w:szCs w:val="26"/>
          <w:u w:val="single"/>
          <w:lang w:eastAsia="ru-RU"/>
        </w:rPr>
        <w:t xml:space="preserve"> 201</w:t>
      </w:r>
      <w:r>
        <w:rPr>
          <w:rFonts w:ascii="Times New Roman" w:eastAsia="Times New Roman" w:hAnsi="Times New Roman" w:cs="Times New Roman"/>
          <w:snapToGrid w:val="0"/>
          <w:sz w:val="26"/>
          <w:szCs w:val="26"/>
          <w:u w:val="single"/>
          <w:lang w:eastAsia="ru-RU"/>
        </w:rPr>
        <w:t>9</w:t>
      </w:r>
      <w:r w:rsidRPr="00D55634">
        <w:rPr>
          <w:rFonts w:ascii="Times New Roman" w:eastAsia="Times New Roman" w:hAnsi="Times New Roman" w:cs="Times New Roman"/>
          <w:snapToGrid w:val="0"/>
          <w:sz w:val="26"/>
          <w:szCs w:val="26"/>
          <w:u w:val="single"/>
          <w:lang w:eastAsia="ru-RU"/>
        </w:rPr>
        <w:t xml:space="preserve"> г.</w:t>
      </w:r>
    </w:p>
    <w:p w14:paraId="29749721" w14:textId="0BC7616D" w:rsidR="00D66AC5" w:rsidRPr="00D55634" w:rsidRDefault="00D66AC5" w:rsidP="002F49CE">
      <w:pPr>
        <w:spacing w:after="0" w:line="240" w:lineRule="auto"/>
        <w:ind w:firstLine="567"/>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Pr>
          <w:rFonts w:ascii="Times New Roman" w:eastAsia="Times New Roman" w:hAnsi="Times New Roman" w:cs="Times New Roman"/>
          <w:snapToGrid w:val="0"/>
          <w:sz w:val="26"/>
          <w:szCs w:val="26"/>
          <w:u w:val="single"/>
          <w:lang w:eastAsia="ru-RU"/>
        </w:rPr>
        <w:t>6</w:t>
      </w:r>
      <w:r w:rsidRPr="00D55634">
        <w:rPr>
          <w:rFonts w:ascii="Times New Roman" w:eastAsia="Times New Roman" w:hAnsi="Times New Roman" w:cs="Times New Roman"/>
          <w:snapToGrid w:val="0"/>
          <w:sz w:val="26"/>
          <w:szCs w:val="26"/>
          <w:u w:val="single"/>
          <w:lang w:eastAsia="ru-RU"/>
        </w:rPr>
        <w:t xml:space="preserve"> </w:t>
      </w:r>
      <w:r>
        <w:rPr>
          <w:rFonts w:ascii="Times New Roman" w:eastAsia="Times New Roman" w:hAnsi="Times New Roman" w:cs="Times New Roman"/>
          <w:snapToGrid w:val="0"/>
          <w:sz w:val="26"/>
          <w:szCs w:val="26"/>
          <w:u w:val="single"/>
          <w:lang w:eastAsia="ru-RU"/>
        </w:rPr>
        <w:t>но</w:t>
      </w:r>
      <w:r w:rsidRPr="00D55634">
        <w:rPr>
          <w:rFonts w:ascii="Times New Roman" w:eastAsia="Times New Roman" w:hAnsi="Times New Roman" w:cs="Times New Roman"/>
          <w:snapToGrid w:val="0"/>
          <w:sz w:val="26"/>
          <w:szCs w:val="26"/>
          <w:u w:val="single"/>
          <w:lang w:eastAsia="ru-RU"/>
        </w:rPr>
        <w:t>ября 201</w:t>
      </w:r>
      <w:r w:rsidR="00F042CE" w:rsidRPr="00F042CE">
        <w:rPr>
          <w:rFonts w:ascii="Times New Roman" w:eastAsia="Times New Roman" w:hAnsi="Times New Roman" w:cs="Times New Roman"/>
          <w:snapToGrid w:val="0"/>
          <w:sz w:val="26"/>
          <w:szCs w:val="26"/>
          <w:u w:val="single"/>
          <w:lang w:eastAsia="ru-RU"/>
        </w:rPr>
        <w:t>9</w:t>
      </w:r>
      <w:bookmarkStart w:id="2" w:name="_GoBack"/>
      <w:bookmarkEnd w:id="2"/>
      <w:r w:rsidRPr="00D55634">
        <w:rPr>
          <w:rFonts w:ascii="Times New Roman" w:eastAsia="Times New Roman" w:hAnsi="Times New Roman" w:cs="Times New Roman"/>
          <w:snapToGrid w:val="0"/>
          <w:sz w:val="26"/>
          <w:szCs w:val="26"/>
          <w:u w:val="single"/>
          <w:lang w:eastAsia="ru-RU"/>
        </w:rPr>
        <w:t xml:space="preserve"> г.</w:t>
      </w:r>
    </w:p>
    <w:p w14:paraId="728CD0C4" w14:textId="77777777" w:rsidR="005A7002" w:rsidRPr="005D6E2A" w:rsidRDefault="005A7002" w:rsidP="005A7002">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14:paraId="55986A1E" w14:textId="2ED1BC40" w:rsidR="005A7002" w:rsidRDefault="005A7002" w:rsidP="005A7002">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0" w:history="1">
        <w:r w:rsidRPr="00A26A92">
          <w:rPr>
            <w:rFonts w:ascii="Times New Roman" w:eastAsia="Times New Roman" w:hAnsi="Times New Roman" w:cs="Times New Roman"/>
            <w:snapToGrid w:val="0"/>
            <w:sz w:val="26"/>
            <w:szCs w:val="26"/>
            <w:lang w:eastAsia="ru-RU"/>
          </w:rPr>
          <w:t>www.bnk.by</w:t>
        </w:r>
      </w:hyperlink>
      <w:r>
        <w:rPr>
          <w:rFonts w:ascii="Times New Roman" w:eastAsia="Times New Roman" w:hAnsi="Times New Roman" w:cs="Times New Roman"/>
          <w:snapToGrid w:val="0"/>
          <w:sz w:val="26"/>
          <w:szCs w:val="26"/>
          <w:lang w:eastAsia="ru-RU"/>
        </w:rPr>
        <w:t xml:space="preserve"> </w:t>
      </w:r>
      <w:r w:rsidR="00DC495C">
        <w:rPr>
          <w:rFonts w:ascii="Times New Roman" w:eastAsia="Times New Roman" w:hAnsi="Times New Roman" w:cs="Times New Roman"/>
          <w:snapToGrid w:val="0"/>
          <w:sz w:val="26"/>
          <w:szCs w:val="26"/>
          <w:lang w:eastAsia="ru-RU"/>
        </w:rPr>
        <w:t>с ЗАО «БНК»</w:t>
      </w:r>
      <w:r>
        <w:rPr>
          <w:rFonts w:ascii="Times New Roman" w:eastAsia="Times New Roman" w:hAnsi="Times New Roman" w:cs="Times New Roman"/>
          <w:snapToGrid w:val="0"/>
          <w:sz w:val="26"/>
          <w:szCs w:val="26"/>
          <w:lang w:eastAsia="ru-RU"/>
        </w:rPr>
        <w:t>.</w:t>
      </w:r>
    </w:p>
    <w:p w14:paraId="532BF5A3" w14:textId="77777777" w:rsidR="005A7002" w:rsidRPr="0036640D" w:rsidRDefault="005A7002" w:rsidP="005A7002">
      <w:pPr>
        <w:tabs>
          <w:tab w:val="num" w:pos="851"/>
        </w:tabs>
        <w:spacing w:after="0" w:line="240" w:lineRule="auto"/>
        <w:ind w:firstLine="426"/>
        <w:jc w:val="both"/>
        <w:rPr>
          <w:rFonts w:ascii="Times New Roman" w:eastAsia="Times New Roman" w:hAnsi="Times New Roman" w:cs="Times New Roman"/>
          <w:snapToGrid w:val="0"/>
          <w:sz w:val="26"/>
          <w:szCs w:val="26"/>
          <w:lang w:eastAsia="ru-RU"/>
        </w:rPr>
      </w:pPr>
      <w:r w:rsidRPr="0036640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1" w:history="1">
        <w:r w:rsidRPr="0036640D">
          <w:rPr>
            <w:rFonts w:ascii="Times New Roman" w:eastAsia="Times New Roman" w:hAnsi="Times New Roman" w:cs="Times New Roman"/>
            <w:b/>
            <w:snapToGrid w:val="0"/>
            <w:color w:val="0000FF"/>
            <w:sz w:val="26"/>
            <w:szCs w:val="26"/>
            <w:u w:val="single"/>
            <w:lang w:val="en-US" w:eastAsia="ru-RU"/>
          </w:rPr>
          <w:t>www</w:t>
        </w:r>
        <w:r w:rsidRPr="0036640D">
          <w:rPr>
            <w:rFonts w:ascii="Times New Roman" w:eastAsia="Times New Roman" w:hAnsi="Times New Roman" w:cs="Times New Roman"/>
            <w:b/>
            <w:snapToGrid w:val="0"/>
            <w:color w:val="0000FF"/>
            <w:sz w:val="26"/>
            <w:szCs w:val="26"/>
            <w:u w:val="single"/>
            <w:lang w:eastAsia="ru-RU"/>
          </w:rPr>
          <w:t>.</w:t>
        </w:r>
        <w:r w:rsidRPr="0036640D">
          <w:rPr>
            <w:rFonts w:ascii="Times New Roman" w:eastAsia="Times New Roman" w:hAnsi="Times New Roman" w:cs="Times New Roman"/>
            <w:b/>
            <w:snapToGrid w:val="0"/>
            <w:color w:val="0000FF"/>
            <w:sz w:val="26"/>
            <w:szCs w:val="26"/>
            <w:u w:val="single"/>
            <w:lang w:val="en-US" w:eastAsia="ru-RU"/>
          </w:rPr>
          <w:t>bnk</w:t>
        </w:r>
        <w:r w:rsidRPr="0036640D">
          <w:rPr>
            <w:rFonts w:ascii="Times New Roman" w:eastAsia="Times New Roman" w:hAnsi="Times New Roman" w:cs="Times New Roman"/>
            <w:b/>
            <w:snapToGrid w:val="0"/>
            <w:color w:val="0000FF"/>
            <w:sz w:val="26"/>
            <w:szCs w:val="26"/>
            <w:u w:val="single"/>
            <w:lang w:eastAsia="ru-RU"/>
          </w:rPr>
          <w:t>.</w:t>
        </w:r>
        <w:r w:rsidRPr="0036640D">
          <w:rPr>
            <w:rFonts w:ascii="Times New Roman" w:eastAsia="Times New Roman" w:hAnsi="Times New Roman" w:cs="Times New Roman"/>
            <w:b/>
            <w:snapToGrid w:val="0"/>
            <w:color w:val="0000FF"/>
            <w:sz w:val="26"/>
            <w:szCs w:val="26"/>
            <w:u w:val="single"/>
            <w:lang w:val="en-US" w:eastAsia="ru-RU"/>
          </w:rPr>
          <w:t>by</w:t>
        </w:r>
      </w:hyperlink>
      <w:r w:rsidRPr="0036640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14:paraId="587B47E7" w14:textId="29458020" w:rsidR="005A7002" w:rsidRPr="005A7002" w:rsidRDefault="005A7002" w:rsidP="005A7002">
      <w:pPr>
        <w:spacing w:after="0" w:line="240" w:lineRule="auto"/>
        <w:ind w:firstLine="426"/>
        <w:jc w:val="both"/>
        <w:rPr>
          <w:rFonts w:ascii="Times New Roman" w:hAnsi="Times New Roman" w:cs="Times New Roman"/>
          <w:b/>
          <w:sz w:val="26"/>
          <w:szCs w:val="26"/>
          <w:u w:val="single"/>
        </w:rPr>
      </w:pPr>
      <w:r w:rsidRPr="00A25D71">
        <w:rPr>
          <w:rFonts w:ascii="Times New Roman" w:hAnsi="Times New Roman" w:cs="Times New Roman"/>
          <w:sz w:val="26"/>
          <w:szCs w:val="26"/>
        </w:rPr>
        <w:lastRenderedPageBreak/>
        <w:t>При заключении контракта на поставку</w:t>
      </w:r>
      <w:r w:rsidRPr="00A25D71">
        <w:rPr>
          <w:rFonts w:ascii="Times New Roman" w:hAnsi="Times New Roman" w:cs="Times New Roman"/>
          <w:b/>
          <w:sz w:val="26"/>
          <w:szCs w:val="26"/>
        </w:rPr>
        <w:t xml:space="preserve"> </w:t>
      </w:r>
      <w:r w:rsidRPr="005A7002">
        <w:rPr>
          <w:rFonts w:ascii="Times New Roman" w:hAnsi="Times New Roman" w:cs="Times New Roman"/>
          <w:sz w:val="26"/>
          <w:szCs w:val="26"/>
        </w:rPr>
        <w:t xml:space="preserve">фракции пропановой </w:t>
      </w:r>
      <w:r w:rsidRPr="005A7002">
        <w:rPr>
          <w:rFonts w:ascii="Times New Roman" w:eastAsia="Times New Roman" w:hAnsi="Times New Roman" w:cs="Times New Roman"/>
          <w:sz w:val="26"/>
          <w:szCs w:val="26"/>
          <w:lang w:eastAsia="ru-RU"/>
        </w:rPr>
        <w:t>с победителем Конкурса</w:t>
      </w:r>
      <w:r w:rsidRPr="005A7002">
        <w:rPr>
          <w:rFonts w:ascii="Times New Roman" w:hAnsi="Times New Roman" w:cs="Times New Roman"/>
          <w:sz w:val="26"/>
          <w:szCs w:val="26"/>
        </w:rPr>
        <w:t xml:space="preserve"> на условиях поставки FCA ст. Новополоцк </w:t>
      </w:r>
      <w:r w:rsidRPr="005A7002">
        <w:rPr>
          <w:rFonts w:ascii="Times New Roman" w:hAnsi="Times New Roman" w:cs="Times New Roman"/>
          <w:b/>
          <w:sz w:val="26"/>
          <w:szCs w:val="26"/>
          <w:u w:val="single"/>
        </w:rPr>
        <w:t>грузоотправителем товара является РУП «СГ-Транс».</w:t>
      </w:r>
    </w:p>
    <w:p w14:paraId="0C825305" w14:textId="6A5112F4" w:rsidR="005A7002" w:rsidRPr="00A25D71" w:rsidRDefault="005A7002" w:rsidP="005A7002">
      <w:pPr>
        <w:spacing w:after="0" w:line="240" w:lineRule="auto"/>
        <w:ind w:firstLine="426"/>
        <w:jc w:val="both"/>
        <w:rPr>
          <w:rFonts w:ascii="Times New Roman" w:hAnsi="Times New Roman" w:cs="Times New Roman"/>
          <w:snapToGrid w:val="0"/>
          <w:sz w:val="26"/>
          <w:szCs w:val="26"/>
        </w:rPr>
      </w:pPr>
      <w:r>
        <w:rPr>
          <w:rFonts w:ascii="Times New Roman" w:hAnsi="Times New Roman" w:cs="Times New Roman"/>
          <w:b/>
          <w:snapToGrid w:val="0"/>
          <w:sz w:val="26"/>
          <w:szCs w:val="26"/>
        </w:rPr>
        <w:t>Победитель К</w:t>
      </w:r>
      <w:r w:rsidRPr="00A25D71">
        <w:rPr>
          <w:rFonts w:ascii="Times New Roman" w:hAnsi="Times New Roman" w:cs="Times New Roman"/>
          <w:b/>
          <w:snapToGrid w:val="0"/>
          <w:sz w:val="26"/>
          <w:szCs w:val="26"/>
        </w:rPr>
        <w:t>онкурса обязан в течение 2-х (двух) рабочих дней с даты письменного уведомления о признании победителем заключить договор на экспедирование груза с РУП «СГ-Транс». Поставка осуществляется</w:t>
      </w:r>
      <w:r w:rsidRPr="00A25D71">
        <w:rPr>
          <w:rFonts w:ascii="Times New Roman" w:hAnsi="Times New Roman" w:cs="Times New Roman"/>
          <w:snapToGrid w:val="0"/>
          <w:sz w:val="26"/>
          <w:szCs w:val="26"/>
        </w:rPr>
        <w:t xml:space="preserve"> </w:t>
      </w:r>
      <w:r w:rsidRPr="00A25D71">
        <w:rPr>
          <w:rFonts w:ascii="Times New Roman" w:hAnsi="Times New Roman" w:cs="Times New Roman"/>
          <w:b/>
          <w:snapToGrid w:val="0"/>
          <w:sz w:val="26"/>
          <w:szCs w:val="26"/>
        </w:rPr>
        <w:t xml:space="preserve">железнодорожным транспортом в вагонах-цистернах РУП «СГ-Транс» (100% объема согласованной месячной партии Товара) </w:t>
      </w:r>
      <w:r w:rsidRPr="00A25D71">
        <w:rPr>
          <w:rFonts w:ascii="Times New Roman" w:hAnsi="Times New Roman" w:cs="Times New Roman"/>
          <w:snapToGrid w:val="0"/>
          <w:sz w:val="26"/>
          <w:szCs w:val="26"/>
        </w:rPr>
        <w:t>по отгрузочным реквизитам, которые представляются Покупателем Продавцу в форме Разнарядок. Возврат арендованных вагонов-цистерн в Республику Беларусь производится за счет Покупателя.</w:t>
      </w:r>
    </w:p>
    <w:p w14:paraId="7EB7A215" w14:textId="77777777" w:rsidR="005A7002" w:rsidRDefault="005A7002" w:rsidP="005A7002">
      <w:pPr>
        <w:spacing w:after="0" w:line="240" w:lineRule="auto"/>
        <w:ind w:firstLine="426"/>
        <w:jc w:val="both"/>
        <w:rPr>
          <w:rFonts w:ascii="Times New Roman" w:hAnsi="Times New Roman" w:cs="Times New Roman"/>
          <w:snapToGrid w:val="0"/>
          <w:sz w:val="26"/>
          <w:szCs w:val="26"/>
        </w:rPr>
      </w:pPr>
      <w:r w:rsidRPr="00A25D71">
        <w:rPr>
          <w:rFonts w:ascii="Times New Roman" w:hAnsi="Times New Roman" w:cs="Times New Roman"/>
          <w:snapToGrid w:val="0"/>
          <w:sz w:val="26"/>
          <w:szCs w:val="26"/>
        </w:rPr>
        <w:t>Покупатель обязан согласовать ж.д. планы перевозки, предоставить отгрузочную разнарядку с указанием реквизитов получателя Товара, кодов экспедитора (в случае необходимости поставки товара по транзитным дорогам), а также подтверждения на перевозку Товара в Управление БЖД от Дороги назначения, телеграммы экспедитора (при поставке через транзи</w:t>
      </w:r>
      <w:r>
        <w:rPr>
          <w:rFonts w:ascii="Times New Roman" w:hAnsi="Times New Roman" w:cs="Times New Roman"/>
          <w:snapToGrid w:val="0"/>
          <w:sz w:val="26"/>
          <w:szCs w:val="26"/>
        </w:rPr>
        <w:t>тные дороги) на станцию Новополоцк</w:t>
      </w:r>
      <w:r w:rsidRPr="00A25D71">
        <w:rPr>
          <w:rFonts w:ascii="Times New Roman" w:hAnsi="Times New Roman" w:cs="Times New Roman"/>
          <w:snapToGrid w:val="0"/>
          <w:sz w:val="26"/>
          <w:szCs w:val="26"/>
        </w:rPr>
        <w:t xml:space="preserve"> до начала месяца поставки. В случае введения запрета железной дорогой станции назначения или грузополучателем, Покупатель обязан в течение 4-х календарных дней от даты запрета обеспечить согласование приема Товара по своей отгрузочной разнарядке либо заменить отгрузочную разнарядку (под датой запрета понимается дата, с которой невозможна отгрузка по предоставленной Покупателем отгрузочной разнарядке, подтвержденная телеграммой железной дороги или письмом грузополучателя). Покупатель обязан производить согласование планов перевозки на месячный объем Товара с дорогами назначения в любом месяце поставки вне зависимости от ситуации на пограничны</w:t>
      </w:r>
      <w:r>
        <w:rPr>
          <w:rFonts w:ascii="Times New Roman" w:hAnsi="Times New Roman" w:cs="Times New Roman"/>
          <w:snapToGrid w:val="0"/>
          <w:sz w:val="26"/>
          <w:szCs w:val="26"/>
        </w:rPr>
        <w:t xml:space="preserve">х переходах и вводимых запретов, а также </w:t>
      </w:r>
      <w:r w:rsidRPr="00B2309C">
        <w:rPr>
          <w:rFonts w:ascii="Times New Roman" w:hAnsi="Times New Roman" w:cs="Times New Roman"/>
          <w:snapToGrid w:val="0"/>
          <w:sz w:val="26"/>
          <w:szCs w:val="26"/>
        </w:rPr>
        <w:t>по требованию Продавца предоставлять информацию о местонахождении отгруженных вагоно</w:t>
      </w:r>
      <w:r>
        <w:rPr>
          <w:rFonts w:ascii="Times New Roman" w:hAnsi="Times New Roman" w:cs="Times New Roman"/>
          <w:snapToGrid w:val="0"/>
          <w:sz w:val="26"/>
          <w:szCs w:val="26"/>
        </w:rPr>
        <w:t xml:space="preserve">в - </w:t>
      </w:r>
      <w:r w:rsidRPr="00B2309C">
        <w:rPr>
          <w:rFonts w:ascii="Times New Roman" w:hAnsi="Times New Roman" w:cs="Times New Roman"/>
          <w:snapToGrid w:val="0"/>
          <w:sz w:val="26"/>
          <w:szCs w:val="26"/>
        </w:rPr>
        <w:t>цистерн.</w:t>
      </w:r>
    </w:p>
    <w:p w14:paraId="65D1F377" w14:textId="77777777" w:rsidR="005A7002" w:rsidRPr="00A25D71" w:rsidRDefault="005A7002" w:rsidP="005A7002">
      <w:pPr>
        <w:spacing w:after="0" w:line="240" w:lineRule="auto"/>
        <w:ind w:firstLine="426"/>
        <w:jc w:val="both"/>
        <w:rPr>
          <w:rFonts w:ascii="Times New Roman" w:hAnsi="Times New Roman" w:cs="Times New Roman"/>
          <w:snapToGrid w:val="0"/>
          <w:sz w:val="26"/>
          <w:szCs w:val="26"/>
        </w:rPr>
      </w:pPr>
      <w:r w:rsidRPr="00F514CC">
        <w:rPr>
          <w:rFonts w:ascii="Times New Roman" w:hAnsi="Times New Roman" w:cs="Times New Roman"/>
          <w:snapToGrid w:val="0"/>
          <w:sz w:val="26"/>
          <w:szCs w:val="26"/>
        </w:rPr>
        <w:t>В случае нарушения сроков и (или) условий предоставления отгрузочной разнарядки, Покупатель выплачивает пеню в размере 0,05% от стоимости Товара, на который не предоставлена отгрузочная разнарядка, за каждый календарный день просрочки.</w:t>
      </w:r>
    </w:p>
    <w:p w14:paraId="4276158A" w14:textId="77777777" w:rsidR="005A7002" w:rsidRPr="00A25D71" w:rsidRDefault="005A7002" w:rsidP="005A7002">
      <w:pPr>
        <w:spacing w:after="0" w:line="240" w:lineRule="auto"/>
        <w:ind w:firstLine="426"/>
        <w:jc w:val="both"/>
        <w:rPr>
          <w:rFonts w:ascii="Times New Roman" w:hAnsi="Times New Roman" w:cs="Times New Roman"/>
          <w:sz w:val="26"/>
          <w:szCs w:val="26"/>
        </w:rPr>
      </w:pPr>
      <w:r w:rsidRPr="00A25D71">
        <w:rPr>
          <w:rFonts w:ascii="Times New Roman" w:hAnsi="Times New Roman" w:cs="Times New Roman"/>
          <w:sz w:val="26"/>
          <w:szCs w:val="26"/>
        </w:rPr>
        <w:t>Покупатель обязуется обеспечить своевременный слив и отправку порожних цистерн РУП «СГ-Транс». Срок оборачиваемости цистерн не должен превышать: Польша – 10 суток, Республики Прибалтики – 9 суток, Украина - 10 суток. Началом работы цистерны является отметка станции отправления в железнодорожной квитанции первой отправки цистерны. Окончанием работы цистерны является дата отметки ж/д станции перехода Республики Беларусь при возврате порожней цистерны.</w:t>
      </w:r>
    </w:p>
    <w:p w14:paraId="47252BE5" w14:textId="77777777" w:rsidR="005A7002" w:rsidRPr="00A25D71" w:rsidRDefault="005A7002" w:rsidP="005A7002">
      <w:pPr>
        <w:spacing w:after="0" w:line="240" w:lineRule="auto"/>
        <w:ind w:firstLine="426"/>
        <w:jc w:val="both"/>
        <w:rPr>
          <w:rFonts w:ascii="Times New Roman" w:hAnsi="Times New Roman" w:cs="Times New Roman"/>
          <w:sz w:val="26"/>
          <w:szCs w:val="26"/>
        </w:rPr>
      </w:pPr>
      <w:r w:rsidRPr="00A25D71">
        <w:rPr>
          <w:rFonts w:ascii="Times New Roman" w:hAnsi="Times New Roman" w:cs="Times New Roman"/>
          <w:sz w:val="26"/>
          <w:szCs w:val="26"/>
        </w:rPr>
        <w:t>В случае задержки Покупателем цистерн РУП «СГ-Транс» на железнодорожных станциях отправления (назначения) и в пути следования по причинам (документально подтвержденным), зависящим от Покупателя (грузополучателя), а также за превышение сроков ответственного нахождения цистерн, Покупатель возмещает Продавцу штрафные санкции, выставленные РУП «СГ-Транс».</w:t>
      </w:r>
    </w:p>
    <w:p w14:paraId="7811C515" w14:textId="77777777" w:rsidR="005A7002" w:rsidRPr="00A25D71" w:rsidRDefault="005A7002" w:rsidP="005A7002">
      <w:pPr>
        <w:spacing w:after="0" w:line="240" w:lineRule="auto"/>
        <w:ind w:firstLine="426"/>
        <w:jc w:val="both"/>
        <w:rPr>
          <w:rFonts w:ascii="Times New Roman" w:hAnsi="Times New Roman" w:cs="Times New Roman"/>
          <w:sz w:val="26"/>
          <w:szCs w:val="26"/>
        </w:rPr>
      </w:pPr>
      <w:r w:rsidRPr="00A25D71">
        <w:rPr>
          <w:rFonts w:ascii="Times New Roman" w:hAnsi="Times New Roman" w:cs="Times New Roman"/>
          <w:sz w:val="26"/>
          <w:szCs w:val="26"/>
        </w:rPr>
        <w:t>При повреждении цистерны по вине Покупателя, Покупатель возмещает стоимость ремонтных работ, если своими силами устранить повреждения не предоставляется возможным. При невозможности восстановительного ремонта поврежденной цистерны, Покупатель возмещает стоимость цистерны в соответствии с правилами пользования вагонов.</w:t>
      </w:r>
    </w:p>
    <w:p w14:paraId="5CC2AF1D" w14:textId="77777777" w:rsidR="005A7002" w:rsidRPr="00A25D71" w:rsidRDefault="005A7002" w:rsidP="005A7002">
      <w:pPr>
        <w:spacing w:after="0" w:line="240" w:lineRule="auto"/>
        <w:ind w:firstLine="426"/>
        <w:jc w:val="both"/>
        <w:rPr>
          <w:rFonts w:ascii="Times New Roman" w:hAnsi="Times New Roman" w:cs="Times New Roman"/>
          <w:sz w:val="26"/>
          <w:szCs w:val="26"/>
        </w:rPr>
      </w:pPr>
      <w:r w:rsidRPr="00A25D71">
        <w:rPr>
          <w:rFonts w:ascii="Times New Roman" w:hAnsi="Times New Roman" w:cs="Times New Roman"/>
          <w:sz w:val="26"/>
          <w:szCs w:val="26"/>
        </w:rPr>
        <w:t>При утере цистерны или отдельных ее частей по вине Покупателя, Покупатель возмещает 5-ти кратную стоимость цистерны с учетом коэффициента переоценки) или 5-ти кратную стоимость утраченных частей.</w:t>
      </w:r>
    </w:p>
    <w:p w14:paraId="33C4C85F" w14:textId="34E05BCA" w:rsidR="005A7002" w:rsidRPr="00A25D71" w:rsidRDefault="005A7002" w:rsidP="005A7002">
      <w:pPr>
        <w:spacing w:after="0" w:line="240" w:lineRule="auto"/>
        <w:ind w:firstLine="426"/>
        <w:jc w:val="both"/>
        <w:rPr>
          <w:rFonts w:ascii="Times New Roman" w:hAnsi="Times New Roman" w:cs="Times New Roman"/>
          <w:sz w:val="26"/>
          <w:szCs w:val="26"/>
        </w:rPr>
      </w:pPr>
      <w:r w:rsidRPr="00A25D71">
        <w:rPr>
          <w:rFonts w:ascii="Times New Roman" w:hAnsi="Times New Roman" w:cs="Times New Roman"/>
          <w:sz w:val="26"/>
          <w:szCs w:val="26"/>
        </w:rPr>
        <w:t xml:space="preserve">За переадресовку цистерн </w:t>
      </w:r>
      <w:r w:rsidR="00DC495C">
        <w:rPr>
          <w:rFonts w:ascii="Times New Roman" w:hAnsi="Times New Roman" w:cs="Times New Roman"/>
          <w:sz w:val="26"/>
          <w:szCs w:val="26"/>
        </w:rPr>
        <w:t>с Товаром</w:t>
      </w:r>
      <w:r w:rsidRPr="00A25D71">
        <w:rPr>
          <w:rFonts w:ascii="Times New Roman" w:hAnsi="Times New Roman" w:cs="Times New Roman"/>
          <w:sz w:val="26"/>
          <w:szCs w:val="26"/>
        </w:rPr>
        <w:t xml:space="preserve">, а также за использование порожних цистерн без письменного разрешения их владельца, Покупатель возмещает Продавцу неустойку в 3-х </w:t>
      </w:r>
      <w:r w:rsidRPr="00A25D71">
        <w:rPr>
          <w:rFonts w:ascii="Times New Roman" w:hAnsi="Times New Roman" w:cs="Times New Roman"/>
          <w:sz w:val="26"/>
          <w:szCs w:val="26"/>
        </w:rPr>
        <w:lastRenderedPageBreak/>
        <w:t>кратном размере стоимости транспортно-экспедиционных услуг, выставленную Продавцу РУП «СГ-Транс».</w:t>
      </w:r>
    </w:p>
    <w:p w14:paraId="1F47C060" w14:textId="77777777" w:rsidR="005A7002" w:rsidRPr="00A25D71" w:rsidRDefault="005A7002" w:rsidP="005A7002">
      <w:pPr>
        <w:spacing w:after="0" w:line="240" w:lineRule="auto"/>
        <w:ind w:firstLine="426"/>
        <w:jc w:val="both"/>
        <w:rPr>
          <w:rFonts w:ascii="Times New Roman" w:hAnsi="Times New Roman" w:cs="Times New Roman"/>
          <w:sz w:val="26"/>
          <w:szCs w:val="26"/>
        </w:rPr>
      </w:pPr>
      <w:r w:rsidRPr="00A25D71">
        <w:rPr>
          <w:rFonts w:ascii="Times New Roman" w:hAnsi="Times New Roman" w:cs="Times New Roman"/>
          <w:sz w:val="26"/>
          <w:szCs w:val="26"/>
        </w:rPr>
        <w:t>За неправильное оформление транспортных документов, если это произошло по вине Покупателя, он возмещает Продавцу выставленные РУП «СГ-Транс» штраф за каждый транспортный документ и все убытки, связанные с неправильным оформлением.</w:t>
      </w:r>
    </w:p>
    <w:p w14:paraId="1EABF0E1" w14:textId="77777777" w:rsidR="005A7002" w:rsidRDefault="005A7002" w:rsidP="005A7002">
      <w:pPr>
        <w:spacing w:after="0" w:line="240" w:lineRule="auto"/>
        <w:ind w:firstLine="426"/>
        <w:jc w:val="both"/>
        <w:rPr>
          <w:rFonts w:ascii="Times New Roman" w:eastAsia="Times New Roman" w:hAnsi="Times New Roman" w:cs="Times New Roman"/>
          <w:sz w:val="26"/>
          <w:szCs w:val="26"/>
          <w:lang w:eastAsia="ru-RU"/>
        </w:rPr>
      </w:pPr>
    </w:p>
    <w:p w14:paraId="45449E96" w14:textId="77777777" w:rsidR="005A7002" w:rsidRPr="00B35D40" w:rsidRDefault="005A7002" w:rsidP="005A7002">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При отгрузке Товара </w:t>
      </w:r>
      <w:r w:rsidRPr="00B35D40">
        <w:rPr>
          <w:rFonts w:ascii="Times New Roman" w:eastAsia="Times New Roman" w:hAnsi="Times New Roman" w:cs="Times New Roman"/>
          <w:b/>
          <w:sz w:val="26"/>
          <w:szCs w:val="26"/>
          <w:lang w:eastAsia="ru-RU"/>
        </w:rPr>
        <w:t>в страны Таможенного союза</w:t>
      </w:r>
      <w:r w:rsidRPr="00B35D40">
        <w:rPr>
          <w:rFonts w:ascii="Times New Roman" w:eastAsia="Times New Roman" w:hAnsi="Times New Roman" w:cs="Times New Roman"/>
          <w:sz w:val="26"/>
          <w:szCs w:val="26"/>
          <w:lang w:eastAsia="ru-RU"/>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14:paraId="7484B8D4" w14:textId="77777777" w:rsidR="005A7002" w:rsidRPr="00B35D40" w:rsidRDefault="005A7002" w:rsidP="005A7002">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14:paraId="22B3A324" w14:textId="77777777" w:rsidR="005A7002" w:rsidRPr="00B35D40" w:rsidRDefault="005A7002" w:rsidP="005A7002">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одну заверенную надлежащим образом копию Заявления.</w:t>
      </w:r>
    </w:p>
    <w:p w14:paraId="608654F2" w14:textId="77777777" w:rsidR="005A7002" w:rsidRPr="00B35D40" w:rsidRDefault="005A7002" w:rsidP="005A7002">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сведения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14:paraId="1C75C2F3" w14:textId="77777777" w:rsidR="005A7002" w:rsidRPr="00B35D40" w:rsidRDefault="005A7002" w:rsidP="005A7002">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Обязательства Покупателя по предоставлению заявления (ий)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14:paraId="6CC4A17E" w14:textId="77777777" w:rsidR="005A7002" w:rsidRPr="00B35D40" w:rsidRDefault="005A7002" w:rsidP="005A7002">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14:paraId="4E7447F9" w14:textId="77777777" w:rsidR="005A7002" w:rsidRPr="00B35D40" w:rsidRDefault="005A7002" w:rsidP="005A7002">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14:paraId="5DF9F632" w14:textId="77777777" w:rsidR="005A7002" w:rsidRPr="00B35D40" w:rsidRDefault="005A7002" w:rsidP="005A7002">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14:paraId="5966B4BA" w14:textId="77777777" w:rsidR="005A7002" w:rsidRPr="00B35D40" w:rsidRDefault="005A7002" w:rsidP="005A7002">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lastRenderedPageBreak/>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14:paraId="5430383C" w14:textId="77777777" w:rsidR="005A7002" w:rsidRPr="00B35D40" w:rsidRDefault="005A7002" w:rsidP="005A7002">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Сумма денежных средств = (СтП ×20/120+А)×1,24 где:</w:t>
      </w:r>
    </w:p>
    <w:p w14:paraId="58EA2884" w14:textId="77777777" w:rsidR="005A7002" w:rsidRPr="00B35D40" w:rsidRDefault="005A7002" w:rsidP="005A7002">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СтП –стоимость подлежащего отгрузке товара;</w:t>
      </w:r>
    </w:p>
    <w:p w14:paraId="2A213E2D" w14:textId="77777777" w:rsidR="005A7002" w:rsidRPr="00B35D40" w:rsidRDefault="005A7002" w:rsidP="005A7002">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 для безакцизных товаров А=0.</w:t>
      </w:r>
    </w:p>
    <w:p w14:paraId="585AFF3D" w14:textId="77777777" w:rsidR="005A7002" w:rsidRPr="00B35D40" w:rsidRDefault="005A7002" w:rsidP="005A7002">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14:paraId="35FEBE86" w14:textId="77777777" w:rsidR="005A7002" w:rsidRPr="00B35D40" w:rsidRDefault="005A7002" w:rsidP="005A7002">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14:paraId="08DFDBB9" w14:textId="77777777" w:rsidR="005A7002" w:rsidRPr="00B35D40" w:rsidRDefault="005A7002" w:rsidP="005A7002">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14:paraId="0EFCEECC" w14:textId="77777777" w:rsidR="005A7002" w:rsidRPr="00B35D40" w:rsidRDefault="005A7002" w:rsidP="005A7002">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14:paraId="1861D07E" w14:textId="77777777" w:rsidR="005A7002" w:rsidRPr="00B35D40" w:rsidRDefault="005A7002" w:rsidP="005A7002">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14:paraId="7B883714" w14:textId="77777777" w:rsidR="005A7002" w:rsidRPr="00B35D40" w:rsidRDefault="005A7002" w:rsidP="005A7002">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w:t>
      </w:r>
      <w:r w:rsidRPr="00B35D40">
        <w:rPr>
          <w:rFonts w:ascii="Times New Roman" w:eastAsia="Times New Roman" w:hAnsi="Times New Roman" w:cs="Times New Roman"/>
          <w:sz w:val="26"/>
          <w:szCs w:val="26"/>
          <w:lang w:eastAsia="ru-RU"/>
        </w:rPr>
        <w:lastRenderedPageBreak/>
        <w:t>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14:paraId="6F974D82" w14:textId="1A856047" w:rsidR="007E7FB4" w:rsidRPr="007E7FB4" w:rsidRDefault="007E7FB4" w:rsidP="007E7FB4">
      <w:pPr>
        <w:tabs>
          <w:tab w:val="left" w:pos="567"/>
        </w:tabs>
        <w:spacing w:after="0" w:line="240" w:lineRule="auto"/>
        <w:ind w:right="-1" w:firstLine="567"/>
        <w:jc w:val="both"/>
        <w:rPr>
          <w:rFonts w:ascii="Times New Roman" w:eastAsia="Times New Roman" w:hAnsi="Times New Roman" w:cs="Times New Roman"/>
          <w:sz w:val="26"/>
          <w:szCs w:val="26"/>
          <w:u w:val="single"/>
          <w:lang w:eastAsia="ru-RU"/>
        </w:rPr>
      </w:pPr>
      <w:r w:rsidRPr="007E7FB4">
        <w:rPr>
          <w:rFonts w:ascii="Times New Roman" w:eastAsia="Times New Roman" w:hAnsi="Times New Roman" w:cs="Times New Roman"/>
          <w:sz w:val="26"/>
          <w:szCs w:val="26"/>
          <w:u w:val="single"/>
          <w:lang w:eastAsia="ru-RU"/>
        </w:rPr>
        <w:t>Контрактное обеспечение</w:t>
      </w:r>
    </w:p>
    <w:p w14:paraId="6A8EADB9" w14:textId="77777777" w:rsidR="007E7FB4" w:rsidRDefault="007E7FB4" w:rsidP="007E7FB4">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Для обеспечения исполнения обязательств </w:t>
      </w:r>
      <w:r>
        <w:rPr>
          <w:rFonts w:ascii="Times New Roman" w:eastAsia="Times New Roman" w:hAnsi="Times New Roman" w:cs="Times New Roman"/>
          <w:sz w:val="26"/>
          <w:szCs w:val="26"/>
          <w:lang w:eastAsia="ru-RU"/>
        </w:rPr>
        <w:t xml:space="preserve">Покупателя </w:t>
      </w:r>
      <w:r w:rsidRPr="007649D3">
        <w:rPr>
          <w:rFonts w:ascii="Times New Roman" w:eastAsia="Times New Roman" w:hAnsi="Times New Roman" w:cs="Times New Roman"/>
          <w:sz w:val="26"/>
          <w:szCs w:val="26"/>
          <w:lang w:eastAsia="ru-RU"/>
        </w:rPr>
        <w:t xml:space="preserve">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7649D3">
        <w:rPr>
          <w:rFonts w:ascii="Times New Roman" w:eastAsia="Times New Roman" w:hAnsi="Times New Roman" w:cs="Times New Roman"/>
          <w:b/>
          <w:sz w:val="26"/>
          <w:szCs w:val="26"/>
          <w:lang w:eastAsia="ru-RU"/>
        </w:rPr>
        <w:t>максимальной</w:t>
      </w:r>
      <w:r w:rsidRPr="007649D3">
        <w:rPr>
          <w:rFonts w:ascii="Times New Roman" w:eastAsia="Times New Roman" w:hAnsi="Times New Roman" w:cs="Times New Roman"/>
          <w:sz w:val="26"/>
          <w:szCs w:val="26"/>
          <w:lang w:eastAsia="ru-RU"/>
        </w:rPr>
        <w:t xml:space="preserve"> месячной партии Товара </w:t>
      </w:r>
      <w:r w:rsidRPr="007649D3">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7649D3">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w:t>
      </w:r>
      <w:r>
        <w:rPr>
          <w:rFonts w:ascii="Times New Roman" w:eastAsia="Times New Roman" w:hAnsi="Times New Roman" w:cs="Times New Roman"/>
          <w:sz w:val="26"/>
          <w:szCs w:val="26"/>
          <w:lang w:eastAsia="ru-RU"/>
        </w:rPr>
        <w:t>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p>
    <w:p w14:paraId="12C9E99C" w14:textId="77777777" w:rsidR="007E7FB4" w:rsidRPr="000B1A9C" w:rsidRDefault="007E7FB4" w:rsidP="007E7FB4">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14:paraId="6713C67C" w14:textId="77777777" w:rsidR="007E7FB4" w:rsidRDefault="007E7FB4" w:rsidP="007E7FB4">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Контрактное обеспечение находится у Продавца до полного исполнения</w:t>
      </w:r>
      <w:r>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lang w:eastAsia="ru-RU"/>
        </w:rPr>
        <w:t xml:space="preserve">Покупателем своих обязательств по Контракту поставки. </w:t>
      </w:r>
    </w:p>
    <w:p w14:paraId="7CB26174" w14:textId="77777777" w:rsidR="007E7FB4" w:rsidRPr="00122C1B" w:rsidRDefault="007E7FB4" w:rsidP="007E7FB4">
      <w:pPr>
        <w:tabs>
          <w:tab w:val="left" w:pos="567"/>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Контрактное обеспечение безоговорочно и в полном объеме переходит в собственность Продавца в случае отказа Покупателя, в том числе в форме бездействия, оплатить Товар или принять (вывезти) Товар. </w:t>
      </w:r>
    </w:p>
    <w:p w14:paraId="62519A3F" w14:textId="77777777" w:rsidR="007E7FB4" w:rsidRPr="007649D3" w:rsidRDefault="007E7FB4" w:rsidP="007E7FB4">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E7FB4">
        <w:rPr>
          <w:rFonts w:ascii="Times New Roman" w:eastAsia="Times New Roman" w:hAnsi="Times New Roman" w:cs="Times New Roman"/>
          <w:sz w:val="26"/>
          <w:szCs w:val="26"/>
          <w:lang w:eastAsia="ru-RU"/>
        </w:rPr>
        <w:t>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14:paraId="7CDF7B2A" w14:textId="77777777" w:rsidR="00D66AC5" w:rsidRPr="007649D3" w:rsidRDefault="00D66AC5" w:rsidP="002F49CE">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7649D3">
        <w:rPr>
          <w:rFonts w:ascii="Times New Roman" w:eastAsia="Times New Roman" w:hAnsi="Times New Roman" w:cs="Times New Roman"/>
          <w:sz w:val="26"/>
          <w:szCs w:val="26"/>
          <w:u w:val="single"/>
          <w:lang w:eastAsia="ru-RU"/>
        </w:rPr>
        <w:t>Дополнительные условия</w:t>
      </w:r>
    </w:p>
    <w:p w14:paraId="2484E3FC" w14:textId="77777777" w:rsidR="00D66AC5" w:rsidRPr="007649D3" w:rsidRDefault="00D66AC5" w:rsidP="002F49CE">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14:paraId="192AF96A" w14:textId="77777777" w:rsidR="00D66AC5" w:rsidRPr="007649D3" w:rsidRDefault="00D66AC5" w:rsidP="002F49CE">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14:paraId="20AF1A32" w14:textId="77777777" w:rsidR="00D66AC5" w:rsidRPr="007649D3" w:rsidRDefault="00D66AC5" w:rsidP="002F49CE">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w:t>
      </w:r>
      <w:r w:rsidRPr="007649D3">
        <w:rPr>
          <w:rFonts w:ascii="Times New Roman" w:eastAsia="Times New Roman" w:hAnsi="Times New Roman" w:cs="Times New Roman"/>
          <w:sz w:val="26"/>
          <w:szCs w:val="26"/>
          <w:lang w:eastAsia="ru-RU"/>
        </w:rPr>
        <w:lastRenderedPageBreak/>
        <w:t>оказалось невозможным вследствие остановки, внепланового ремонта установок ОАО «Нафтан» либо возникновения обстоятельств непреодолимой силы (форс-мажор).</w:t>
      </w:r>
    </w:p>
    <w:p w14:paraId="788CBCF6" w14:textId="77777777" w:rsidR="00D66AC5" w:rsidRPr="007649D3" w:rsidRDefault="00D66AC5" w:rsidP="002F49CE">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 </w:t>
      </w:r>
    </w:p>
    <w:p w14:paraId="3F454189" w14:textId="77777777" w:rsidR="009A64EC" w:rsidRPr="009A64EC" w:rsidRDefault="009A64EC" w:rsidP="009A64EC">
      <w:pPr>
        <w:spacing w:after="0" w:line="240" w:lineRule="auto"/>
        <w:ind w:firstLine="567"/>
        <w:jc w:val="both"/>
        <w:rPr>
          <w:rFonts w:ascii="Times New Roman" w:eastAsia="Times New Roman" w:hAnsi="Times New Roman" w:cs="Times New Roman"/>
          <w:sz w:val="26"/>
          <w:szCs w:val="26"/>
          <w:lang w:eastAsia="ru-RU"/>
        </w:rPr>
      </w:pPr>
      <w:r w:rsidRPr="009A64EC">
        <w:rPr>
          <w:rFonts w:ascii="Times New Roman" w:eastAsia="Times New Roman" w:hAnsi="Times New Roman" w:cs="Times New Roman"/>
          <w:sz w:val="26"/>
          <w:szCs w:val="26"/>
          <w:lang w:eastAsia="ru-RU"/>
        </w:rPr>
        <w:t>В случае нарушения сроков предоставления отгрузочной разнарядки, Покупатель обязан по требованию Продавца уплатить ему пеню в размере 0,05% от стоимости Товара, на который несвоевременно предоставлена и/или не предоставлена отгрузочная разнарядка, за каждый день просрочки.</w:t>
      </w:r>
    </w:p>
    <w:p w14:paraId="5EEFEDAC" w14:textId="77777777" w:rsidR="009A64EC" w:rsidRPr="009A64EC" w:rsidRDefault="009A64EC" w:rsidP="009A64EC">
      <w:pPr>
        <w:spacing w:after="0" w:line="240" w:lineRule="auto"/>
        <w:ind w:firstLine="567"/>
        <w:jc w:val="both"/>
        <w:rPr>
          <w:rFonts w:ascii="Times New Roman" w:eastAsia="Times New Roman" w:hAnsi="Times New Roman" w:cs="Times New Roman"/>
          <w:sz w:val="26"/>
          <w:szCs w:val="26"/>
          <w:lang w:eastAsia="ru-RU"/>
        </w:rPr>
      </w:pPr>
      <w:r w:rsidRPr="009A64EC">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w:t>
      </w:r>
    </w:p>
    <w:p w14:paraId="357DD593" w14:textId="3DEC42C8" w:rsidR="009A64EC" w:rsidRPr="009A64EC" w:rsidRDefault="009A64EC" w:rsidP="009A64EC">
      <w:pPr>
        <w:spacing w:after="0" w:line="240" w:lineRule="auto"/>
        <w:ind w:firstLine="567"/>
        <w:jc w:val="both"/>
        <w:rPr>
          <w:rFonts w:ascii="Times New Roman" w:eastAsia="Times New Roman" w:hAnsi="Times New Roman" w:cs="Times New Roman"/>
          <w:sz w:val="26"/>
          <w:szCs w:val="26"/>
          <w:lang w:eastAsia="ru-RU"/>
        </w:rPr>
      </w:pPr>
      <w:r w:rsidRPr="009A64EC">
        <w:rPr>
          <w:rFonts w:ascii="Times New Roman" w:eastAsia="Times New Roman" w:hAnsi="Times New Roman" w:cs="Times New Roman"/>
          <w:sz w:val="26"/>
          <w:szCs w:val="26"/>
          <w:lang w:eastAsia="ru-RU"/>
        </w:rPr>
        <w:t xml:space="preserve">Антикоррупционные положения – в соответствии с </w:t>
      </w:r>
      <w:r w:rsidRPr="009A64EC">
        <w:rPr>
          <w:rFonts w:ascii="Times New Roman" w:eastAsia="Times New Roman" w:hAnsi="Times New Roman" w:cs="Times New Roman"/>
          <w:i/>
          <w:sz w:val="26"/>
          <w:szCs w:val="26"/>
          <w:lang w:eastAsia="ru-RU"/>
        </w:rPr>
        <w:t>Приложением № 2.</w:t>
      </w:r>
    </w:p>
    <w:p w14:paraId="22D7E773" w14:textId="77777777" w:rsidR="0099132C" w:rsidRPr="00FB671A" w:rsidRDefault="0099132C" w:rsidP="002F49CE">
      <w:pPr>
        <w:spacing w:after="0" w:line="240" w:lineRule="auto"/>
        <w:ind w:right="-1" w:firstLine="567"/>
        <w:jc w:val="both"/>
        <w:rPr>
          <w:rFonts w:ascii="Times New Roman" w:eastAsia="Times New Roman" w:hAnsi="Times New Roman" w:cs="Times New Roman"/>
          <w:color w:val="0000FF"/>
          <w:sz w:val="26"/>
          <w:szCs w:val="26"/>
          <w:u w:val="single"/>
          <w:lang w:eastAsia="ru-RU"/>
        </w:rPr>
      </w:pPr>
      <w:r w:rsidRPr="009A64EC">
        <w:rPr>
          <w:rFonts w:ascii="Times New Roman" w:eastAsia="Times New Roman" w:hAnsi="Times New Roman" w:cs="Times New Roman"/>
          <w:color w:val="0000FF"/>
          <w:sz w:val="26"/>
          <w:szCs w:val="26"/>
          <w:u w:val="single"/>
          <w:lang w:eastAsia="ru-RU"/>
        </w:rPr>
        <w:t>Применимое право и арбитражная оговорка</w:t>
      </w:r>
    </w:p>
    <w:p w14:paraId="09AFDF6F" w14:textId="77777777" w:rsidR="00DC495C" w:rsidRPr="007649D3" w:rsidRDefault="00DC495C" w:rsidP="00DC495C">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Контракт, заключенный победителем Конкурса с </w:t>
      </w:r>
      <w:r w:rsidRPr="007649D3">
        <w:rPr>
          <w:rFonts w:ascii="Times New Roman" w:eastAsia="Times New Roman" w:hAnsi="Times New Roman" w:cs="Times New Roman"/>
          <w:b/>
          <w:sz w:val="26"/>
          <w:szCs w:val="26"/>
          <w:lang w:eastAsia="ru-RU"/>
        </w:rPr>
        <w:t>ЗАО «БНК»</w:t>
      </w:r>
      <w:r w:rsidRPr="007649D3">
        <w:rPr>
          <w:rFonts w:ascii="Times New Roman" w:eastAsia="Times New Roman" w:hAnsi="Times New Roman" w:cs="Times New Roman"/>
          <w:sz w:val="26"/>
          <w:szCs w:val="26"/>
          <w:lang w:eastAsia="ru-RU"/>
        </w:rPr>
        <w:t>, будет регулироваться правом Республики Беларусь.</w:t>
      </w:r>
    </w:p>
    <w:p w14:paraId="3B1B5594" w14:textId="77777777" w:rsidR="00DC495C" w:rsidRPr="007649D3" w:rsidRDefault="00DC495C" w:rsidP="00DC495C">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14:paraId="320451FD" w14:textId="77777777" w:rsidR="004B54C3" w:rsidRPr="00FB671A" w:rsidRDefault="004B54C3" w:rsidP="002F49CE">
      <w:pPr>
        <w:spacing w:after="0" w:line="240" w:lineRule="auto"/>
        <w:ind w:firstLine="567"/>
        <w:jc w:val="both"/>
        <w:rPr>
          <w:rFonts w:ascii="Times New Roman" w:eastAsia="Times New Roman" w:hAnsi="Times New Roman" w:cs="Times New Roman"/>
          <w:b/>
          <w:sz w:val="26"/>
          <w:szCs w:val="26"/>
          <w:u w:val="single"/>
          <w:lang w:eastAsia="ru-RU"/>
        </w:rPr>
      </w:pPr>
      <w:r w:rsidRPr="00FB671A">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FB671A">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14:paraId="6ACA26B5" w14:textId="37BFEB84" w:rsidR="00C96B4D" w:rsidRPr="00FB671A" w:rsidRDefault="00C96B4D" w:rsidP="002F49CE">
      <w:pPr>
        <w:spacing w:after="0" w:line="240" w:lineRule="auto"/>
        <w:ind w:firstLine="567"/>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FB671A">
        <w:rPr>
          <w:rFonts w:ascii="Times New Roman" w:eastAsia="Times New Roman" w:hAnsi="Times New Roman" w:cs="Times New Roman"/>
          <w:sz w:val="26"/>
          <w:szCs w:val="26"/>
          <w:lang w:eastAsia="ru-RU"/>
        </w:rPr>
        <w:t>4</w:t>
      </w:r>
      <w:r w:rsidRPr="00FB671A">
        <w:rPr>
          <w:rFonts w:ascii="Times New Roman" w:eastAsia="Times New Roman" w:hAnsi="Times New Roman" w:cs="Times New Roman"/>
          <w:sz w:val="26"/>
          <w:szCs w:val="26"/>
          <w:lang w:eastAsia="ru-RU"/>
        </w:rPr>
        <w:t xml:space="preserve">:00 часов </w:t>
      </w:r>
      <w:r w:rsidR="00D66AC5">
        <w:rPr>
          <w:rFonts w:ascii="Times New Roman" w:eastAsia="Times New Roman" w:hAnsi="Times New Roman" w:cs="Times New Roman"/>
          <w:sz w:val="26"/>
          <w:szCs w:val="26"/>
          <w:u w:val="single"/>
          <w:lang w:eastAsia="ru-RU"/>
        </w:rPr>
        <w:t>29</w:t>
      </w:r>
      <w:r w:rsidRPr="00FB671A">
        <w:rPr>
          <w:rFonts w:ascii="Times New Roman" w:eastAsia="Times New Roman" w:hAnsi="Times New Roman" w:cs="Times New Roman"/>
          <w:sz w:val="26"/>
          <w:szCs w:val="26"/>
          <w:u w:val="single"/>
          <w:lang w:eastAsia="ru-RU"/>
        </w:rPr>
        <w:t xml:space="preserve"> </w:t>
      </w:r>
      <w:r w:rsidR="00D66AC5">
        <w:rPr>
          <w:rFonts w:ascii="Times New Roman" w:eastAsia="Times New Roman" w:hAnsi="Times New Roman" w:cs="Times New Roman"/>
          <w:sz w:val="26"/>
          <w:szCs w:val="26"/>
          <w:u w:val="single"/>
          <w:lang w:eastAsia="ru-RU"/>
        </w:rPr>
        <w:t>октября</w:t>
      </w:r>
      <w:r w:rsidR="00234C45" w:rsidRPr="00FB671A">
        <w:rPr>
          <w:rFonts w:ascii="Times New Roman" w:eastAsia="Times New Roman" w:hAnsi="Times New Roman" w:cs="Times New Roman"/>
          <w:sz w:val="26"/>
          <w:szCs w:val="26"/>
          <w:u w:val="single"/>
          <w:lang w:eastAsia="ru-RU"/>
        </w:rPr>
        <w:t xml:space="preserve"> 201</w:t>
      </w:r>
      <w:r w:rsidR="00D66AC5">
        <w:rPr>
          <w:rFonts w:ascii="Times New Roman" w:eastAsia="Times New Roman" w:hAnsi="Times New Roman" w:cs="Times New Roman"/>
          <w:sz w:val="26"/>
          <w:szCs w:val="26"/>
          <w:u w:val="single"/>
          <w:lang w:eastAsia="ru-RU"/>
        </w:rPr>
        <w:t>9</w:t>
      </w:r>
      <w:r w:rsidR="00234C45" w:rsidRPr="00FB671A">
        <w:rPr>
          <w:rFonts w:ascii="Times New Roman" w:eastAsia="Times New Roman" w:hAnsi="Times New Roman" w:cs="Times New Roman"/>
          <w:sz w:val="26"/>
          <w:szCs w:val="26"/>
          <w:u w:val="single"/>
          <w:lang w:eastAsia="ru-RU"/>
        </w:rPr>
        <w:t> </w:t>
      </w:r>
      <w:r w:rsidRPr="00FB671A">
        <w:rPr>
          <w:rFonts w:ascii="Times New Roman" w:eastAsia="Times New Roman" w:hAnsi="Times New Roman" w:cs="Times New Roman"/>
          <w:sz w:val="26"/>
          <w:szCs w:val="26"/>
          <w:u w:val="single"/>
          <w:lang w:eastAsia="ru-RU"/>
        </w:rPr>
        <w:t xml:space="preserve">г. </w:t>
      </w:r>
      <w:r w:rsidRPr="00FB671A">
        <w:rPr>
          <w:rFonts w:ascii="Times New Roman" w:eastAsia="Times New Roman" w:hAnsi="Times New Roman" w:cs="Times New Roman"/>
          <w:sz w:val="26"/>
          <w:szCs w:val="26"/>
          <w:lang w:eastAsia="ru-RU"/>
        </w:rPr>
        <w:t xml:space="preserve"> Отказом признается его письменное заявление. </w:t>
      </w:r>
    </w:p>
    <w:p w14:paraId="683BD8C0" w14:textId="77777777" w:rsidR="00C96B4D" w:rsidRPr="00FB671A" w:rsidRDefault="00C96B4D" w:rsidP="002F49CE">
      <w:pPr>
        <w:spacing w:after="0" w:line="240" w:lineRule="auto"/>
        <w:ind w:firstLine="567"/>
        <w:jc w:val="both"/>
        <w:rPr>
          <w:rFonts w:ascii="Times New Roman" w:eastAsia="Times New Roman" w:hAnsi="Times New Roman" w:cs="Times New Roman"/>
          <w:snapToGrid w:val="0"/>
          <w:sz w:val="26"/>
          <w:szCs w:val="26"/>
          <w:lang w:eastAsia="ru-RU"/>
        </w:rPr>
      </w:pPr>
      <w:r w:rsidRPr="00FB671A">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14:paraId="5AF72646" w14:textId="77777777" w:rsidR="00C96B4D" w:rsidRPr="00FB671A" w:rsidRDefault="00C96B4D" w:rsidP="002F49CE">
      <w:pPr>
        <w:spacing w:after="0" w:line="240" w:lineRule="auto"/>
        <w:ind w:firstLine="567"/>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14:paraId="5684342E" w14:textId="77777777" w:rsidR="00C96B4D" w:rsidRPr="00FB671A" w:rsidRDefault="00C96B4D" w:rsidP="002F49CE">
      <w:pPr>
        <w:spacing w:after="0" w:line="240" w:lineRule="auto"/>
        <w:ind w:firstLine="567"/>
        <w:jc w:val="both"/>
        <w:rPr>
          <w:rFonts w:ascii="Times New Roman" w:eastAsia="Times New Roman" w:hAnsi="Times New Roman" w:cs="Times New Roman"/>
          <w:sz w:val="26"/>
          <w:szCs w:val="26"/>
          <w:lang w:eastAsia="ru-RU"/>
        </w:rPr>
      </w:pPr>
      <w:r w:rsidRPr="00FB671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14:paraId="7444738A" w14:textId="77777777" w:rsidR="002F49CE" w:rsidRPr="007649D3" w:rsidRDefault="002F49CE" w:rsidP="002F49CE">
      <w:pPr>
        <w:spacing w:after="0" w:line="240" w:lineRule="auto"/>
        <w:ind w:firstLine="567"/>
        <w:jc w:val="both"/>
        <w:rPr>
          <w:rFonts w:ascii="Times New Roman" w:eastAsia="Times New Roman" w:hAnsi="Times New Roman" w:cs="Times New Roman"/>
          <w:sz w:val="26"/>
          <w:szCs w:val="26"/>
          <w:lang w:eastAsia="ru-RU"/>
        </w:rPr>
      </w:pPr>
      <w:r w:rsidRPr="007649D3">
        <w:rPr>
          <w:rFonts w:ascii="Times New Roman" w:eastAsia="Times New Roman" w:hAnsi="Times New Roman" w:cs="Times New Roman"/>
          <w:sz w:val="26"/>
          <w:szCs w:val="26"/>
          <w:lang w:eastAsia="ru-RU"/>
        </w:rPr>
        <w:t>Контактная информация:</w:t>
      </w:r>
    </w:p>
    <w:p w14:paraId="01116E4C" w14:textId="77777777" w:rsidR="002F49CE" w:rsidRPr="007649D3" w:rsidRDefault="002F49CE" w:rsidP="002F49CE">
      <w:pPr>
        <w:numPr>
          <w:ilvl w:val="0"/>
          <w:numId w:val="6"/>
        </w:numPr>
        <w:tabs>
          <w:tab w:val="clear" w:pos="1800"/>
          <w:tab w:val="num" w:pos="851"/>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7649D3">
        <w:rPr>
          <w:rFonts w:ascii="Times New Roman" w:eastAsia="Times New Roman" w:hAnsi="Times New Roman" w:cs="Times New Roman"/>
          <w:sz w:val="26"/>
          <w:szCs w:val="26"/>
          <w:lang w:eastAsia="ru-RU"/>
        </w:rPr>
        <w:lastRenderedPageBreak/>
        <w:t xml:space="preserve">Руководитель группы продвижения нефтепродуктов на рынках зарубежных стран отдела маркетинга – Черкасов Денис (тел. +375 17 279 93 00, (вн.9340), </w:t>
      </w:r>
      <w:r w:rsidRPr="007649D3">
        <w:rPr>
          <w:rFonts w:ascii="Times New Roman" w:eastAsia="Times New Roman" w:hAnsi="Times New Roman" w:cs="Times New Roman"/>
          <w:sz w:val="26"/>
          <w:szCs w:val="26"/>
          <w:lang w:val="en-US" w:eastAsia="ru-RU"/>
        </w:rPr>
        <w:t>e</w:t>
      </w:r>
      <w:r w:rsidRPr="007649D3">
        <w:rPr>
          <w:rFonts w:ascii="Times New Roman" w:eastAsia="Times New Roman" w:hAnsi="Times New Roman" w:cs="Times New Roman"/>
          <w:sz w:val="26"/>
          <w:szCs w:val="26"/>
          <w:lang w:eastAsia="ru-RU"/>
        </w:rPr>
        <w:t>-</w:t>
      </w:r>
      <w:r w:rsidRPr="007649D3">
        <w:rPr>
          <w:rFonts w:ascii="Times New Roman" w:eastAsia="Times New Roman" w:hAnsi="Times New Roman" w:cs="Times New Roman"/>
          <w:sz w:val="26"/>
          <w:szCs w:val="26"/>
          <w:lang w:val="en-US" w:eastAsia="ru-RU"/>
        </w:rPr>
        <w:t>mail</w:t>
      </w:r>
      <w:r w:rsidRPr="007649D3">
        <w:rPr>
          <w:rFonts w:ascii="Times New Roman" w:eastAsia="Times New Roman" w:hAnsi="Times New Roman" w:cs="Times New Roman"/>
          <w:sz w:val="26"/>
          <w:szCs w:val="26"/>
          <w:lang w:eastAsia="ru-RU"/>
        </w:rPr>
        <w:t xml:space="preserve">: </w:t>
      </w:r>
      <w:r w:rsidRPr="007649D3">
        <w:rPr>
          <w:rFonts w:ascii="Times New Roman" w:eastAsia="Times New Roman" w:hAnsi="Times New Roman" w:cs="Times New Roman"/>
          <w:sz w:val="26"/>
          <w:szCs w:val="26"/>
          <w:u w:val="single"/>
          <w:lang w:val="en-US" w:eastAsia="ru-RU"/>
        </w:rPr>
        <w:t>cherkasov@bnk.by</w:t>
      </w:r>
      <w:r w:rsidRPr="007649D3">
        <w:rPr>
          <w:rFonts w:ascii="Times New Roman" w:eastAsia="Times New Roman" w:hAnsi="Times New Roman" w:cs="Times New Roman"/>
          <w:sz w:val="26"/>
          <w:szCs w:val="26"/>
          <w:lang w:eastAsia="ru-RU"/>
        </w:rPr>
        <w:t>;</w:t>
      </w:r>
    </w:p>
    <w:p w14:paraId="14C10226" w14:textId="77777777" w:rsidR="002F49CE" w:rsidRPr="007649D3" w:rsidRDefault="002F49CE" w:rsidP="002F49CE">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7649D3">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7649D3">
        <w:rPr>
          <w:rFonts w:ascii="Times New Roman" w:eastAsia="Times New Roman" w:hAnsi="Times New Roman" w:cs="Times New Roman"/>
          <w:snapToGrid w:val="0"/>
          <w:sz w:val="26"/>
          <w:szCs w:val="26"/>
          <w:lang w:val="en-US" w:eastAsia="ru-RU"/>
        </w:rPr>
        <w:t>+375 17 279 93 00, (</w:t>
      </w:r>
      <w:r w:rsidRPr="007649D3">
        <w:rPr>
          <w:rFonts w:ascii="Times New Roman" w:eastAsia="Times New Roman" w:hAnsi="Times New Roman" w:cs="Times New Roman"/>
          <w:snapToGrid w:val="0"/>
          <w:sz w:val="26"/>
          <w:szCs w:val="26"/>
          <w:lang w:eastAsia="ru-RU"/>
        </w:rPr>
        <w:t>вн</w:t>
      </w:r>
      <w:r w:rsidRPr="007649D3">
        <w:rPr>
          <w:rFonts w:ascii="Times New Roman" w:eastAsia="Times New Roman" w:hAnsi="Times New Roman" w:cs="Times New Roman"/>
          <w:snapToGrid w:val="0"/>
          <w:sz w:val="26"/>
          <w:szCs w:val="26"/>
          <w:lang w:val="en-US" w:eastAsia="ru-RU"/>
        </w:rPr>
        <w:t xml:space="preserve">.9535), e-mail:  </w:t>
      </w:r>
      <w:hyperlink r:id="rId12" w:history="1">
        <w:r w:rsidRPr="007649D3">
          <w:rPr>
            <w:rStyle w:val="a5"/>
            <w:rFonts w:ascii="Times New Roman" w:eastAsia="Times New Roman" w:hAnsi="Times New Roman" w:cs="Times New Roman"/>
            <w:snapToGrid w:val="0"/>
            <w:color w:val="auto"/>
            <w:sz w:val="26"/>
            <w:szCs w:val="26"/>
            <w:lang w:val="en-US" w:eastAsia="ru-RU"/>
          </w:rPr>
          <w:t>volchek@bnk.by</w:t>
        </w:r>
      </w:hyperlink>
      <w:r w:rsidRPr="007649D3">
        <w:rPr>
          <w:rFonts w:ascii="Times New Roman" w:eastAsia="Times New Roman" w:hAnsi="Times New Roman" w:cs="Times New Roman"/>
          <w:snapToGrid w:val="0"/>
          <w:sz w:val="26"/>
          <w:szCs w:val="26"/>
          <w:lang w:val="en-US" w:eastAsia="ru-RU"/>
        </w:rPr>
        <w:t>;</w:t>
      </w:r>
    </w:p>
    <w:p w14:paraId="4B7C298C" w14:textId="77777777" w:rsidR="002F49CE" w:rsidRPr="007649D3" w:rsidRDefault="002F49CE" w:rsidP="002F49CE">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7649D3">
        <w:rPr>
          <w:rFonts w:ascii="Times New Roman" w:eastAsia="Times New Roman" w:hAnsi="Times New Roman" w:cs="Times New Roman"/>
          <w:snapToGrid w:val="0"/>
          <w:sz w:val="26"/>
          <w:szCs w:val="26"/>
          <w:lang w:eastAsia="ru-RU"/>
        </w:rPr>
        <w:t xml:space="preserve">Ведущий специалист отдела маркетинга – Буглак Анастасия (тел. </w:t>
      </w:r>
      <w:r w:rsidRPr="007649D3">
        <w:rPr>
          <w:rFonts w:ascii="Times New Roman" w:eastAsia="Times New Roman" w:hAnsi="Times New Roman" w:cs="Times New Roman"/>
          <w:snapToGrid w:val="0"/>
          <w:sz w:val="26"/>
          <w:szCs w:val="26"/>
          <w:lang w:val="en-US" w:eastAsia="ru-RU"/>
        </w:rPr>
        <w:t>+375 17 279 93 00, (</w:t>
      </w:r>
      <w:r w:rsidRPr="007649D3">
        <w:rPr>
          <w:rFonts w:ascii="Times New Roman" w:eastAsia="Times New Roman" w:hAnsi="Times New Roman" w:cs="Times New Roman"/>
          <w:snapToGrid w:val="0"/>
          <w:sz w:val="26"/>
          <w:szCs w:val="26"/>
          <w:lang w:eastAsia="ru-RU"/>
        </w:rPr>
        <w:t>вн</w:t>
      </w:r>
      <w:r w:rsidRPr="007649D3">
        <w:rPr>
          <w:rFonts w:ascii="Times New Roman" w:eastAsia="Times New Roman" w:hAnsi="Times New Roman" w:cs="Times New Roman"/>
          <w:snapToGrid w:val="0"/>
          <w:sz w:val="26"/>
          <w:szCs w:val="26"/>
          <w:lang w:val="en-US" w:eastAsia="ru-RU"/>
        </w:rPr>
        <w:t xml:space="preserve">.9332), e-mail:  </w:t>
      </w:r>
      <w:hyperlink r:id="rId13" w:history="1">
        <w:r w:rsidRPr="007649D3">
          <w:rPr>
            <w:rStyle w:val="a5"/>
            <w:rFonts w:ascii="Times New Roman" w:eastAsia="Times New Roman" w:hAnsi="Times New Roman" w:cs="Times New Roman"/>
            <w:snapToGrid w:val="0"/>
            <w:color w:val="auto"/>
            <w:sz w:val="26"/>
            <w:szCs w:val="26"/>
            <w:lang w:val="en-US" w:eastAsia="ru-RU"/>
          </w:rPr>
          <w:t>buglak@bnk.by</w:t>
        </w:r>
      </w:hyperlink>
      <w:r w:rsidRPr="007649D3">
        <w:rPr>
          <w:rFonts w:ascii="Times New Roman" w:eastAsia="Times New Roman" w:hAnsi="Times New Roman" w:cs="Times New Roman"/>
          <w:snapToGrid w:val="0"/>
          <w:sz w:val="26"/>
          <w:szCs w:val="26"/>
          <w:lang w:val="en-US" w:eastAsia="ru-RU"/>
        </w:rPr>
        <w:t>;</w:t>
      </w:r>
    </w:p>
    <w:p w14:paraId="7552B89C" w14:textId="77777777" w:rsidR="002F49CE" w:rsidRPr="007649D3" w:rsidRDefault="002F49CE" w:rsidP="002F49CE">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7649D3">
        <w:rPr>
          <w:rFonts w:ascii="Times New Roman" w:eastAsia="Times New Roman" w:hAnsi="Times New Roman" w:cs="Times New Roman"/>
          <w:snapToGrid w:val="0"/>
          <w:sz w:val="26"/>
          <w:szCs w:val="26"/>
          <w:lang w:val="en-US" w:eastAsia="ru-RU"/>
        </w:rPr>
        <w:t xml:space="preserve"> C</w:t>
      </w:r>
      <w:r w:rsidRPr="007649D3">
        <w:rPr>
          <w:rFonts w:ascii="Times New Roman" w:eastAsia="Times New Roman" w:hAnsi="Times New Roman" w:cs="Times New Roman"/>
          <w:snapToGrid w:val="0"/>
          <w:sz w:val="26"/>
          <w:szCs w:val="26"/>
          <w:lang w:eastAsia="ru-RU"/>
        </w:rPr>
        <w:t xml:space="preserve">пециалист отдела маркетинга – Алейник Игорь (тел. </w:t>
      </w:r>
      <w:r w:rsidRPr="007649D3">
        <w:rPr>
          <w:rFonts w:ascii="Times New Roman" w:eastAsia="Times New Roman" w:hAnsi="Times New Roman" w:cs="Times New Roman"/>
          <w:snapToGrid w:val="0"/>
          <w:sz w:val="26"/>
          <w:szCs w:val="26"/>
          <w:lang w:val="en-US" w:eastAsia="ru-RU"/>
        </w:rPr>
        <w:t>+375 17 279 93 00, (</w:t>
      </w:r>
      <w:r w:rsidRPr="007649D3">
        <w:rPr>
          <w:rFonts w:ascii="Times New Roman" w:eastAsia="Times New Roman" w:hAnsi="Times New Roman" w:cs="Times New Roman"/>
          <w:snapToGrid w:val="0"/>
          <w:sz w:val="26"/>
          <w:szCs w:val="26"/>
          <w:lang w:eastAsia="ru-RU"/>
        </w:rPr>
        <w:t>вн</w:t>
      </w:r>
      <w:r w:rsidRPr="007649D3">
        <w:rPr>
          <w:rFonts w:ascii="Times New Roman" w:eastAsia="Times New Roman" w:hAnsi="Times New Roman" w:cs="Times New Roman"/>
          <w:snapToGrid w:val="0"/>
          <w:sz w:val="26"/>
          <w:szCs w:val="26"/>
          <w:lang w:val="en-US" w:eastAsia="ru-RU"/>
        </w:rPr>
        <w:t xml:space="preserve">.9344), e-mail:  </w:t>
      </w:r>
      <w:hyperlink r:id="rId14" w:history="1">
        <w:r w:rsidRPr="007649D3">
          <w:rPr>
            <w:rStyle w:val="a5"/>
            <w:rFonts w:ascii="Times New Roman" w:eastAsia="Times New Roman" w:hAnsi="Times New Roman" w:cs="Times New Roman"/>
            <w:snapToGrid w:val="0"/>
            <w:color w:val="auto"/>
            <w:sz w:val="26"/>
            <w:szCs w:val="26"/>
            <w:lang w:val="en-US" w:eastAsia="ru-RU"/>
          </w:rPr>
          <w:t>ialeinik@bnk.by</w:t>
        </w:r>
      </w:hyperlink>
      <w:r w:rsidRPr="007649D3">
        <w:rPr>
          <w:rFonts w:ascii="Times New Roman" w:eastAsia="Times New Roman" w:hAnsi="Times New Roman" w:cs="Times New Roman"/>
          <w:snapToGrid w:val="0"/>
          <w:sz w:val="26"/>
          <w:szCs w:val="26"/>
          <w:lang w:val="en-US" w:eastAsia="ru-RU"/>
        </w:rPr>
        <w:t>;</w:t>
      </w:r>
    </w:p>
    <w:p w14:paraId="01812B9E" w14:textId="77777777" w:rsidR="002F49CE" w:rsidRPr="007649D3" w:rsidRDefault="002F49CE" w:rsidP="002F49CE">
      <w:pPr>
        <w:pStyle w:val="a8"/>
        <w:numPr>
          <w:ilvl w:val="0"/>
          <w:numId w:val="6"/>
        </w:numPr>
        <w:tabs>
          <w:tab w:val="clear" w:pos="1800"/>
        </w:tabs>
        <w:spacing w:after="0"/>
        <w:ind w:left="0" w:firstLine="567"/>
        <w:rPr>
          <w:rFonts w:ascii="Times New Roman" w:eastAsia="Times New Roman" w:hAnsi="Times New Roman" w:cs="Times New Roman"/>
          <w:snapToGrid w:val="0"/>
          <w:sz w:val="26"/>
          <w:szCs w:val="26"/>
          <w:lang w:val="en-US" w:eastAsia="ru-RU"/>
        </w:rPr>
      </w:pPr>
      <w:r w:rsidRPr="007649D3">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7649D3">
        <w:rPr>
          <w:rFonts w:ascii="Times New Roman" w:eastAsia="Times New Roman" w:hAnsi="Times New Roman" w:cs="Times New Roman"/>
          <w:snapToGrid w:val="0"/>
          <w:sz w:val="26"/>
          <w:szCs w:val="26"/>
          <w:lang w:val="en-US" w:eastAsia="ru-RU"/>
        </w:rPr>
        <w:t>+375 17 279 93 00, (вн.9532), e-mail: lado@bnk.by;</w:t>
      </w:r>
    </w:p>
    <w:p w14:paraId="5372F216" w14:textId="77777777" w:rsidR="002F49CE" w:rsidRPr="008558C0" w:rsidRDefault="002F49CE" w:rsidP="002F49CE">
      <w:pPr>
        <w:tabs>
          <w:tab w:val="num" w:pos="0"/>
        </w:tabs>
        <w:spacing w:after="0" w:line="240" w:lineRule="auto"/>
        <w:ind w:firstLine="567"/>
        <w:rPr>
          <w:rFonts w:ascii="Times New Roman" w:eastAsia="Times New Roman" w:hAnsi="Times New Roman" w:cs="Times New Roman"/>
          <w:sz w:val="26"/>
          <w:szCs w:val="26"/>
          <w:lang w:val="en-US" w:eastAsia="ru-RU"/>
        </w:rPr>
      </w:pPr>
      <w:r w:rsidRPr="007649D3">
        <w:rPr>
          <w:rFonts w:ascii="Times New Roman" w:eastAsia="Times New Roman" w:hAnsi="Times New Roman" w:cs="Times New Roman"/>
          <w:snapToGrid w:val="0"/>
          <w:sz w:val="26"/>
          <w:szCs w:val="26"/>
          <w:lang w:eastAsia="ru-RU"/>
        </w:rPr>
        <w:t>Факс</w:t>
      </w:r>
      <w:r w:rsidRPr="007649D3">
        <w:rPr>
          <w:rFonts w:ascii="Times New Roman" w:eastAsia="Times New Roman" w:hAnsi="Times New Roman" w:cs="Times New Roman"/>
          <w:snapToGrid w:val="0"/>
          <w:sz w:val="26"/>
          <w:szCs w:val="26"/>
          <w:lang w:val="en-US" w:eastAsia="ru-RU"/>
        </w:rPr>
        <w:t xml:space="preserve">: +375 17 279-93-01; e-mail: </w:t>
      </w:r>
      <w:hyperlink r:id="rId15" w:history="1">
        <w:r w:rsidRPr="007649D3">
          <w:rPr>
            <w:rFonts w:ascii="Times New Roman" w:eastAsia="Times New Roman" w:hAnsi="Times New Roman" w:cs="Times New Roman"/>
            <w:snapToGrid w:val="0"/>
            <w:sz w:val="26"/>
            <w:szCs w:val="26"/>
            <w:u w:val="single"/>
            <w:lang w:val="en-US" w:eastAsia="ru-RU"/>
          </w:rPr>
          <w:t>info@bnk.by</w:t>
        </w:r>
      </w:hyperlink>
      <w:r w:rsidRPr="007649D3">
        <w:rPr>
          <w:rFonts w:ascii="Times New Roman" w:eastAsia="Times New Roman" w:hAnsi="Times New Roman" w:cs="Times New Roman"/>
          <w:snapToGrid w:val="0"/>
          <w:sz w:val="26"/>
          <w:szCs w:val="26"/>
          <w:lang w:val="en-US" w:eastAsia="ru-RU"/>
        </w:rPr>
        <w:t>.</w:t>
      </w:r>
      <w:r w:rsidRPr="008558C0">
        <w:rPr>
          <w:rFonts w:ascii="Times New Roman" w:eastAsia="Times New Roman" w:hAnsi="Times New Roman" w:cs="Times New Roman"/>
          <w:snapToGrid w:val="0"/>
          <w:sz w:val="26"/>
          <w:szCs w:val="26"/>
          <w:lang w:val="en-US" w:eastAsia="ru-RU"/>
        </w:rPr>
        <w:t xml:space="preserve">    </w:t>
      </w:r>
    </w:p>
    <w:p w14:paraId="02FD1ABA" w14:textId="648F9B44" w:rsidR="00CE1B84" w:rsidRPr="00336B2D" w:rsidRDefault="00CE1B84" w:rsidP="002F49CE">
      <w:pPr>
        <w:spacing w:after="0" w:line="240" w:lineRule="auto"/>
        <w:ind w:firstLine="567"/>
        <w:jc w:val="both"/>
        <w:rPr>
          <w:rFonts w:ascii="Times New Roman" w:eastAsia="Times New Roman" w:hAnsi="Times New Roman" w:cs="Times New Roman"/>
          <w:sz w:val="26"/>
          <w:szCs w:val="26"/>
          <w:lang w:val="en-US" w:eastAsia="ru-RU"/>
        </w:rPr>
      </w:pPr>
    </w:p>
    <w:sectPr w:rsidR="00CE1B84" w:rsidRPr="00336B2D" w:rsidSect="0072357A">
      <w:headerReference w:type="default" r:id="rId16"/>
      <w:footerReference w:type="default" r:id="rId17"/>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4B542" w14:textId="77777777" w:rsidR="00EF51FA" w:rsidRDefault="00EF51FA">
      <w:pPr>
        <w:spacing w:after="0" w:line="240" w:lineRule="auto"/>
      </w:pPr>
      <w:r>
        <w:separator/>
      </w:r>
    </w:p>
  </w:endnote>
  <w:endnote w:type="continuationSeparator" w:id="0">
    <w:p w14:paraId="466EEAB0" w14:textId="77777777" w:rsidR="00EF51FA" w:rsidRDefault="00EF5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C0E98" w14:textId="4F87E33B" w:rsidR="003E6638" w:rsidRDefault="003E663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A9F9C" w14:textId="77777777" w:rsidR="00EF51FA" w:rsidRDefault="00EF51FA">
      <w:pPr>
        <w:spacing w:after="0" w:line="240" w:lineRule="auto"/>
      </w:pPr>
      <w:r>
        <w:separator/>
      </w:r>
    </w:p>
  </w:footnote>
  <w:footnote w:type="continuationSeparator" w:id="0">
    <w:p w14:paraId="2D19264B" w14:textId="77777777" w:rsidR="00EF51FA" w:rsidRDefault="00EF5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370131"/>
      <w:docPartObj>
        <w:docPartGallery w:val="Page Numbers (Top of Page)"/>
        <w:docPartUnique/>
      </w:docPartObj>
    </w:sdtPr>
    <w:sdtEndPr/>
    <w:sdtContent>
      <w:p w14:paraId="49784606" w14:textId="2CA6BEA4" w:rsidR="000814D1" w:rsidRDefault="000814D1" w:rsidP="00204A15">
        <w:pPr>
          <w:pStyle w:val="ac"/>
          <w:jc w:val="center"/>
        </w:pPr>
        <w:r>
          <w:fldChar w:fldCharType="begin"/>
        </w:r>
        <w:r>
          <w:instrText>PAGE   \* MERGEFORMAT</w:instrText>
        </w:r>
        <w:r>
          <w:fldChar w:fldCharType="separate"/>
        </w:r>
        <w:r w:rsidR="00F042CE">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6857"/>
    <w:multiLevelType w:val="hybridMultilevel"/>
    <w:tmpl w:val="55CCF492"/>
    <w:lvl w:ilvl="0" w:tplc="B192E36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3"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6"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8"/>
  </w:num>
  <w:num w:numId="4">
    <w:abstractNumId w:val="3"/>
  </w:num>
  <w:num w:numId="5">
    <w:abstractNumId w:val="5"/>
  </w:num>
  <w:num w:numId="6">
    <w:abstractNumId w:val="1"/>
  </w:num>
  <w:num w:numId="7">
    <w:abstractNumId w:val="9"/>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16A13"/>
    <w:rsid w:val="000170CC"/>
    <w:rsid w:val="00020552"/>
    <w:rsid w:val="00024180"/>
    <w:rsid w:val="00024C03"/>
    <w:rsid w:val="00025699"/>
    <w:rsid w:val="00025AD2"/>
    <w:rsid w:val="00037781"/>
    <w:rsid w:val="0004107E"/>
    <w:rsid w:val="00042C9B"/>
    <w:rsid w:val="00043FC0"/>
    <w:rsid w:val="000457BB"/>
    <w:rsid w:val="00047202"/>
    <w:rsid w:val="0005148B"/>
    <w:rsid w:val="0005426A"/>
    <w:rsid w:val="000653E0"/>
    <w:rsid w:val="0006682B"/>
    <w:rsid w:val="00066F95"/>
    <w:rsid w:val="00071D3D"/>
    <w:rsid w:val="00074F6A"/>
    <w:rsid w:val="0007599F"/>
    <w:rsid w:val="000803B2"/>
    <w:rsid w:val="00081436"/>
    <w:rsid w:val="000814D1"/>
    <w:rsid w:val="00086EB7"/>
    <w:rsid w:val="00093A59"/>
    <w:rsid w:val="00096380"/>
    <w:rsid w:val="000A057A"/>
    <w:rsid w:val="000A11B2"/>
    <w:rsid w:val="000A2414"/>
    <w:rsid w:val="000B5454"/>
    <w:rsid w:val="000B6D03"/>
    <w:rsid w:val="000C35E3"/>
    <w:rsid w:val="000C5BF0"/>
    <w:rsid w:val="000C7E1B"/>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2006"/>
    <w:rsid w:val="0010242A"/>
    <w:rsid w:val="00102580"/>
    <w:rsid w:val="00113E12"/>
    <w:rsid w:val="001151EF"/>
    <w:rsid w:val="00122261"/>
    <w:rsid w:val="00124B25"/>
    <w:rsid w:val="00125F1F"/>
    <w:rsid w:val="00126070"/>
    <w:rsid w:val="00130248"/>
    <w:rsid w:val="001316FD"/>
    <w:rsid w:val="001349EF"/>
    <w:rsid w:val="00135170"/>
    <w:rsid w:val="0014337E"/>
    <w:rsid w:val="00150030"/>
    <w:rsid w:val="00155C26"/>
    <w:rsid w:val="00161D8C"/>
    <w:rsid w:val="001623BE"/>
    <w:rsid w:val="00163244"/>
    <w:rsid w:val="00164379"/>
    <w:rsid w:val="00173D65"/>
    <w:rsid w:val="00176C76"/>
    <w:rsid w:val="00183F31"/>
    <w:rsid w:val="0018686A"/>
    <w:rsid w:val="00187CBE"/>
    <w:rsid w:val="00195B1C"/>
    <w:rsid w:val="00195C04"/>
    <w:rsid w:val="00197B52"/>
    <w:rsid w:val="001A114E"/>
    <w:rsid w:val="001A2698"/>
    <w:rsid w:val="001A273B"/>
    <w:rsid w:val="001A3F02"/>
    <w:rsid w:val="001A4312"/>
    <w:rsid w:val="001A69E1"/>
    <w:rsid w:val="001B1E50"/>
    <w:rsid w:val="001B49FC"/>
    <w:rsid w:val="001B7406"/>
    <w:rsid w:val="001C0DAD"/>
    <w:rsid w:val="001D02DF"/>
    <w:rsid w:val="001D7843"/>
    <w:rsid w:val="001E3B1E"/>
    <w:rsid w:val="001E50EE"/>
    <w:rsid w:val="001F3318"/>
    <w:rsid w:val="00201B1E"/>
    <w:rsid w:val="0020384F"/>
    <w:rsid w:val="00204A15"/>
    <w:rsid w:val="00207DBA"/>
    <w:rsid w:val="002100BB"/>
    <w:rsid w:val="002106E9"/>
    <w:rsid w:val="00211105"/>
    <w:rsid w:val="002121DB"/>
    <w:rsid w:val="00217F0B"/>
    <w:rsid w:val="00225B55"/>
    <w:rsid w:val="002263B1"/>
    <w:rsid w:val="002302A4"/>
    <w:rsid w:val="0023130D"/>
    <w:rsid w:val="002333BE"/>
    <w:rsid w:val="00233748"/>
    <w:rsid w:val="00234C45"/>
    <w:rsid w:val="00235C9B"/>
    <w:rsid w:val="002360D1"/>
    <w:rsid w:val="00236EE5"/>
    <w:rsid w:val="00243D12"/>
    <w:rsid w:val="00245676"/>
    <w:rsid w:val="00245998"/>
    <w:rsid w:val="00245F50"/>
    <w:rsid w:val="00251225"/>
    <w:rsid w:val="00254747"/>
    <w:rsid w:val="00254F6B"/>
    <w:rsid w:val="00256A7C"/>
    <w:rsid w:val="00256D6A"/>
    <w:rsid w:val="0026294B"/>
    <w:rsid w:val="00271584"/>
    <w:rsid w:val="002720A9"/>
    <w:rsid w:val="00277B6F"/>
    <w:rsid w:val="00283805"/>
    <w:rsid w:val="00284407"/>
    <w:rsid w:val="0028638E"/>
    <w:rsid w:val="002910AC"/>
    <w:rsid w:val="00293BC4"/>
    <w:rsid w:val="002A0FF2"/>
    <w:rsid w:val="002A1F48"/>
    <w:rsid w:val="002A2E29"/>
    <w:rsid w:val="002A6D86"/>
    <w:rsid w:val="002A7620"/>
    <w:rsid w:val="002A7D11"/>
    <w:rsid w:val="002B100F"/>
    <w:rsid w:val="002B1F58"/>
    <w:rsid w:val="002B2C1C"/>
    <w:rsid w:val="002B6B8C"/>
    <w:rsid w:val="002C318C"/>
    <w:rsid w:val="002C3772"/>
    <w:rsid w:val="002C6118"/>
    <w:rsid w:val="002C696D"/>
    <w:rsid w:val="002D0C59"/>
    <w:rsid w:val="002D0F5B"/>
    <w:rsid w:val="002D353D"/>
    <w:rsid w:val="002D374B"/>
    <w:rsid w:val="002E3B03"/>
    <w:rsid w:val="002E4882"/>
    <w:rsid w:val="002E6E7F"/>
    <w:rsid w:val="002F0743"/>
    <w:rsid w:val="002F49CE"/>
    <w:rsid w:val="002F4F57"/>
    <w:rsid w:val="002F7000"/>
    <w:rsid w:val="00300935"/>
    <w:rsid w:val="00302D5B"/>
    <w:rsid w:val="00306A5C"/>
    <w:rsid w:val="0031259F"/>
    <w:rsid w:val="00317976"/>
    <w:rsid w:val="00321FF7"/>
    <w:rsid w:val="0032759A"/>
    <w:rsid w:val="00331B4F"/>
    <w:rsid w:val="003342F1"/>
    <w:rsid w:val="00335A57"/>
    <w:rsid w:val="00343D97"/>
    <w:rsid w:val="003531EE"/>
    <w:rsid w:val="0035362B"/>
    <w:rsid w:val="003551F9"/>
    <w:rsid w:val="0035631F"/>
    <w:rsid w:val="0036293E"/>
    <w:rsid w:val="00366A5B"/>
    <w:rsid w:val="0037448A"/>
    <w:rsid w:val="00374D84"/>
    <w:rsid w:val="00383464"/>
    <w:rsid w:val="00386F75"/>
    <w:rsid w:val="003A0C18"/>
    <w:rsid w:val="003A6B5B"/>
    <w:rsid w:val="003B239D"/>
    <w:rsid w:val="003B2805"/>
    <w:rsid w:val="003B463D"/>
    <w:rsid w:val="003C0954"/>
    <w:rsid w:val="003C1FAD"/>
    <w:rsid w:val="003C2090"/>
    <w:rsid w:val="003C2FD7"/>
    <w:rsid w:val="003C6E57"/>
    <w:rsid w:val="003C7688"/>
    <w:rsid w:val="003D12B4"/>
    <w:rsid w:val="003D3D3C"/>
    <w:rsid w:val="003D78A2"/>
    <w:rsid w:val="003E056E"/>
    <w:rsid w:val="003E6638"/>
    <w:rsid w:val="003E6A30"/>
    <w:rsid w:val="003E7518"/>
    <w:rsid w:val="003E7537"/>
    <w:rsid w:val="003F0B19"/>
    <w:rsid w:val="003F2099"/>
    <w:rsid w:val="003F2AFF"/>
    <w:rsid w:val="003F37DC"/>
    <w:rsid w:val="003F51D1"/>
    <w:rsid w:val="003F5AAD"/>
    <w:rsid w:val="00400CA5"/>
    <w:rsid w:val="00403E62"/>
    <w:rsid w:val="004048FB"/>
    <w:rsid w:val="00406773"/>
    <w:rsid w:val="004107E6"/>
    <w:rsid w:val="00415933"/>
    <w:rsid w:val="00422045"/>
    <w:rsid w:val="00422A03"/>
    <w:rsid w:val="004239C2"/>
    <w:rsid w:val="00423E06"/>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640A6"/>
    <w:rsid w:val="00471F55"/>
    <w:rsid w:val="00472A83"/>
    <w:rsid w:val="0047632D"/>
    <w:rsid w:val="00485C74"/>
    <w:rsid w:val="004876E7"/>
    <w:rsid w:val="004877C1"/>
    <w:rsid w:val="004A0071"/>
    <w:rsid w:val="004A3568"/>
    <w:rsid w:val="004A41D0"/>
    <w:rsid w:val="004A441B"/>
    <w:rsid w:val="004A7179"/>
    <w:rsid w:val="004B1098"/>
    <w:rsid w:val="004B1954"/>
    <w:rsid w:val="004B4679"/>
    <w:rsid w:val="004B54C3"/>
    <w:rsid w:val="004C0971"/>
    <w:rsid w:val="004C37B7"/>
    <w:rsid w:val="004C4F1B"/>
    <w:rsid w:val="004C5EC7"/>
    <w:rsid w:val="004C5ED2"/>
    <w:rsid w:val="004C6EAA"/>
    <w:rsid w:val="004C7F1E"/>
    <w:rsid w:val="004D1F8A"/>
    <w:rsid w:val="004D44E1"/>
    <w:rsid w:val="004D4F1B"/>
    <w:rsid w:val="004D5FBA"/>
    <w:rsid w:val="004D69C0"/>
    <w:rsid w:val="004D7487"/>
    <w:rsid w:val="004E2B3F"/>
    <w:rsid w:val="004E7B66"/>
    <w:rsid w:val="004F0870"/>
    <w:rsid w:val="004F294E"/>
    <w:rsid w:val="004F4682"/>
    <w:rsid w:val="004F59CB"/>
    <w:rsid w:val="005021DB"/>
    <w:rsid w:val="0050427D"/>
    <w:rsid w:val="005045D3"/>
    <w:rsid w:val="0051003E"/>
    <w:rsid w:val="00511AEE"/>
    <w:rsid w:val="0051292E"/>
    <w:rsid w:val="00513534"/>
    <w:rsid w:val="00513D03"/>
    <w:rsid w:val="005143BE"/>
    <w:rsid w:val="005264C4"/>
    <w:rsid w:val="00534A94"/>
    <w:rsid w:val="005378ED"/>
    <w:rsid w:val="00537E0D"/>
    <w:rsid w:val="00541798"/>
    <w:rsid w:val="00541F4C"/>
    <w:rsid w:val="005425C9"/>
    <w:rsid w:val="00545039"/>
    <w:rsid w:val="0054598F"/>
    <w:rsid w:val="00545F50"/>
    <w:rsid w:val="00546E61"/>
    <w:rsid w:val="00554371"/>
    <w:rsid w:val="00560049"/>
    <w:rsid w:val="00562EA5"/>
    <w:rsid w:val="005701BD"/>
    <w:rsid w:val="00570CC3"/>
    <w:rsid w:val="005743A9"/>
    <w:rsid w:val="005767BF"/>
    <w:rsid w:val="005800EE"/>
    <w:rsid w:val="00580CC2"/>
    <w:rsid w:val="00584403"/>
    <w:rsid w:val="0058728F"/>
    <w:rsid w:val="00587F6F"/>
    <w:rsid w:val="005916E3"/>
    <w:rsid w:val="00591BB3"/>
    <w:rsid w:val="005928BB"/>
    <w:rsid w:val="005942B4"/>
    <w:rsid w:val="00594588"/>
    <w:rsid w:val="0059792B"/>
    <w:rsid w:val="005A3E0C"/>
    <w:rsid w:val="005A7002"/>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A6E"/>
    <w:rsid w:val="005E33F7"/>
    <w:rsid w:val="005E480B"/>
    <w:rsid w:val="005E5581"/>
    <w:rsid w:val="005E55C0"/>
    <w:rsid w:val="005E6B4D"/>
    <w:rsid w:val="005F7D71"/>
    <w:rsid w:val="00606538"/>
    <w:rsid w:val="006120DA"/>
    <w:rsid w:val="006144B2"/>
    <w:rsid w:val="00614F58"/>
    <w:rsid w:val="006212A3"/>
    <w:rsid w:val="00621CBC"/>
    <w:rsid w:val="00622C65"/>
    <w:rsid w:val="00623DA4"/>
    <w:rsid w:val="00625C2D"/>
    <w:rsid w:val="00632AC5"/>
    <w:rsid w:val="006411FC"/>
    <w:rsid w:val="0064129C"/>
    <w:rsid w:val="0064729E"/>
    <w:rsid w:val="0065333A"/>
    <w:rsid w:val="006573CF"/>
    <w:rsid w:val="006577F5"/>
    <w:rsid w:val="006618CE"/>
    <w:rsid w:val="00661E74"/>
    <w:rsid w:val="00662287"/>
    <w:rsid w:val="00662A62"/>
    <w:rsid w:val="00663467"/>
    <w:rsid w:val="00663B04"/>
    <w:rsid w:val="006731E5"/>
    <w:rsid w:val="006740FC"/>
    <w:rsid w:val="00675209"/>
    <w:rsid w:val="00683281"/>
    <w:rsid w:val="00683298"/>
    <w:rsid w:val="00684379"/>
    <w:rsid w:val="00692845"/>
    <w:rsid w:val="00693B01"/>
    <w:rsid w:val="006A02AA"/>
    <w:rsid w:val="006A407A"/>
    <w:rsid w:val="006A522C"/>
    <w:rsid w:val="006A5815"/>
    <w:rsid w:val="006A59E9"/>
    <w:rsid w:val="006B1FEA"/>
    <w:rsid w:val="006B310E"/>
    <w:rsid w:val="006B52AA"/>
    <w:rsid w:val="006B6B95"/>
    <w:rsid w:val="006B78A7"/>
    <w:rsid w:val="006C135F"/>
    <w:rsid w:val="006C2C2E"/>
    <w:rsid w:val="006C389B"/>
    <w:rsid w:val="006C42EB"/>
    <w:rsid w:val="006C5A98"/>
    <w:rsid w:val="006D01F3"/>
    <w:rsid w:val="006D079B"/>
    <w:rsid w:val="006D602B"/>
    <w:rsid w:val="006D76BF"/>
    <w:rsid w:val="006E0CCA"/>
    <w:rsid w:val="006E0FB7"/>
    <w:rsid w:val="006E25D0"/>
    <w:rsid w:val="006E6480"/>
    <w:rsid w:val="006E6657"/>
    <w:rsid w:val="006F19D5"/>
    <w:rsid w:val="006F3EC8"/>
    <w:rsid w:val="006F62CB"/>
    <w:rsid w:val="00703CBB"/>
    <w:rsid w:val="00704358"/>
    <w:rsid w:val="0071008C"/>
    <w:rsid w:val="007137C8"/>
    <w:rsid w:val="00715328"/>
    <w:rsid w:val="007168CF"/>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7558"/>
    <w:rsid w:val="00780B37"/>
    <w:rsid w:val="00782555"/>
    <w:rsid w:val="0078341E"/>
    <w:rsid w:val="007839BE"/>
    <w:rsid w:val="00784214"/>
    <w:rsid w:val="00784294"/>
    <w:rsid w:val="007869AC"/>
    <w:rsid w:val="00792AE1"/>
    <w:rsid w:val="00792CBF"/>
    <w:rsid w:val="007A049F"/>
    <w:rsid w:val="007A3EDE"/>
    <w:rsid w:val="007A6A60"/>
    <w:rsid w:val="007B07A2"/>
    <w:rsid w:val="007B3C7F"/>
    <w:rsid w:val="007B467A"/>
    <w:rsid w:val="007B59A0"/>
    <w:rsid w:val="007C6C5F"/>
    <w:rsid w:val="007D0467"/>
    <w:rsid w:val="007D1638"/>
    <w:rsid w:val="007D19F3"/>
    <w:rsid w:val="007D5370"/>
    <w:rsid w:val="007D7F98"/>
    <w:rsid w:val="007E4B50"/>
    <w:rsid w:val="007E7BBD"/>
    <w:rsid w:val="007E7FB4"/>
    <w:rsid w:val="00800BE6"/>
    <w:rsid w:val="00802203"/>
    <w:rsid w:val="008031C3"/>
    <w:rsid w:val="00803808"/>
    <w:rsid w:val="00806102"/>
    <w:rsid w:val="008104B9"/>
    <w:rsid w:val="00810A6A"/>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76B35"/>
    <w:rsid w:val="00881F7E"/>
    <w:rsid w:val="00882EA5"/>
    <w:rsid w:val="00884B1E"/>
    <w:rsid w:val="008879E1"/>
    <w:rsid w:val="00893128"/>
    <w:rsid w:val="008935B8"/>
    <w:rsid w:val="00894573"/>
    <w:rsid w:val="0089752F"/>
    <w:rsid w:val="008A10E7"/>
    <w:rsid w:val="008A5103"/>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1D87"/>
    <w:rsid w:val="008F4FD6"/>
    <w:rsid w:val="0090021C"/>
    <w:rsid w:val="00900C04"/>
    <w:rsid w:val="0090425A"/>
    <w:rsid w:val="00904A8A"/>
    <w:rsid w:val="00906480"/>
    <w:rsid w:val="00910306"/>
    <w:rsid w:val="00912BBA"/>
    <w:rsid w:val="009237D3"/>
    <w:rsid w:val="00923F7B"/>
    <w:rsid w:val="00925C95"/>
    <w:rsid w:val="00937392"/>
    <w:rsid w:val="00944097"/>
    <w:rsid w:val="0094421F"/>
    <w:rsid w:val="009442A6"/>
    <w:rsid w:val="00945B83"/>
    <w:rsid w:val="009505BD"/>
    <w:rsid w:val="00951C13"/>
    <w:rsid w:val="009521AD"/>
    <w:rsid w:val="0096111B"/>
    <w:rsid w:val="00964CFF"/>
    <w:rsid w:val="00967D66"/>
    <w:rsid w:val="00970769"/>
    <w:rsid w:val="00971B53"/>
    <w:rsid w:val="00974243"/>
    <w:rsid w:val="00976AEA"/>
    <w:rsid w:val="0097774A"/>
    <w:rsid w:val="00984B57"/>
    <w:rsid w:val="009875FF"/>
    <w:rsid w:val="0099132C"/>
    <w:rsid w:val="00991B3C"/>
    <w:rsid w:val="00992157"/>
    <w:rsid w:val="00992181"/>
    <w:rsid w:val="00994376"/>
    <w:rsid w:val="0099495C"/>
    <w:rsid w:val="009A19D8"/>
    <w:rsid w:val="009A2A76"/>
    <w:rsid w:val="009A5FFD"/>
    <w:rsid w:val="009A6047"/>
    <w:rsid w:val="009A64EC"/>
    <w:rsid w:val="009B17EE"/>
    <w:rsid w:val="009B2295"/>
    <w:rsid w:val="009B49A2"/>
    <w:rsid w:val="009B75CF"/>
    <w:rsid w:val="009B7C0D"/>
    <w:rsid w:val="009C15D0"/>
    <w:rsid w:val="009C4952"/>
    <w:rsid w:val="009C5368"/>
    <w:rsid w:val="009C6227"/>
    <w:rsid w:val="009C7DB5"/>
    <w:rsid w:val="009D171F"/>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38"/>
    <w:rsid w:val="00A34657"/>
    <w:rsid w:val="00A371A9"/>
    <w:rsid w:val="00A371DD"/>
    <w:rsid w:val="00A40CF3"/>
    <w:rsid w:val="00A42FB4"/>
    <w:rsid w:val="00A4463D"/>
    <w:rsid w:val="00A454AF"/>
    <w:rsid w:val="00A52657"/>
    <w:rsid w:val="00A52C3B"/>
    <w:rsid w:val="00A551E0"/>
    <w:rsid w:val="00A56876"/>
    <w:rsid w:val="00A57426"/>
    <w:rsid w:val="00A611C9"/>
    <w:rsid w:val="00A65338"/>
    <w:rsid w:val="00A653AD"/>
    <w:rsid w:val="00A70744"/>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3C1B"/>
    <w:rsid w:val="00AE62FF"/>
    <w:rsid w:val="00AE6FE6"/>
    <w:rsid w:val="00AE74C6"/>
    <w:rsid w:val="00AE7B17"/>
    <w:rsid w:val="00AF3941"/>
    <w:rsid w:val="00AF3971"/>
    <w:rsid w:val="00AF52DA"/>
    <w:rsid w:val="00AF6A18"/>
    <w:rsid w:val="00B03282"/>
    <w:rsid w:val="00B057D2"/>
    <w:rsid w:val="00B10F16"/>
    <w:rsid w:val="00B13130"/>
    <w:rsid w:val="00B13BCB"/>
    <w:rsid w:val="00B156B1"/>
    <w:rsid w:val="00B164B8"/>
    <w:rsid w:val="00B16706"/>
    <w:rsid w:val="00B27169"/>
    <w:rsid w:val="00B32472"/>
    <w:rsid w:val="00B33982"/>
    <w:rsid w:val="00B34187"/>
    <w:rsid w:val="00B35578"/>
    <w:rsid w:val="00B378B8"/>
    <w:rsid w:val="00B45705"/>
    <w:rsid w:val="00B52E66"/>
    <w:rsid w:val="00B5404F"/>
    <w:rsid w:val="00B571B7"/>
    <w:rsid w:val="00B67358"/>
    <w:rsid w:val="00B72240"/>
    <w:rsid w:val="00B76825"/>
    <w:rsid w:val="00B801B6"/>
    <w:rsid w:val="00B80CF7"/>
    <w:rsid w:val="00B82409"/>
    <w:rsid w:val="00B8283E"/>
    <w:rsid w:val="00B85051"/>
    <w:rsid w:val="00B8664E"/>
    <w:rsid w:val="00B94C6C"/>
    <w:rsid w:val="00B96C40"/>
    <w:rsid w:val="00B974B7"/>
    <w:rsid w:val="00BA01BF"/>
    <w:rsid w:val="00BA12A1"/>
    <w:rsid w:val="00BA3A09"/>
    <w:rsid w:val="00BA76A1"/>
    <w:rsid w:val="00BB1FE6"/>
    <w:rsid w:val="00BB213D"/>
    <w:rsid w:val="00BB46AE"/>
    <w:rsid w:val="00BB760D"/>
    <w:rsid w:val="00BC0984"/>
    <w:rsid w:val="00BC1477"/>
    <w:rsid w:val="00BC182D"/>
    <w:rsid w:val="00BC2490"/>
    <w:rsid w:val="00BC25BF"/>
    <w:rsid w:val="00BC5280"/>
    <w:rsid w:val="00BC5EE9"/>
    <w:rsid w:val="00BD185B"/>
    <w:rsid w:val="00BD2B1B"/>
    <w:rsid w:val="00BD4FD5"/>
    <w:rsid w:val="00BD760A"/>
    <w:rsid w:val="00BE2194"/>
    <w:rsid w:val="00BE6BCD"/>
    <w:rsid w:val="00BF17F7"/>
    <w:rsid w:val="00BF43FD"/>
    <w:rsid w:val="00BF5157"/>
    <w:rsid w:val="00BF7CCE"/>
    <w:rsid w:val="00C00256"/>
    <w:rsid w:val="00C016B8"/>
    <w:rsid w:val="00C05305"/>
    <w:rsid w:val="00C05732"/>
    <w:rsid w:val="00C06B74"/>
    <w:rsid w:val="00C06F12"/>
    <w:rsid w:val="00C1135F"/>
    <w:rsid w:val="00C1717F"/>
    <w:rsid w:val="00C17714"/>
    <w:rsid w:val="00C20034"/>
    <w:rsid w:val="00C213FF"/>
    <w:rsid w:val="00C22385"/>
    <w:rsid w:val="00C244A8"/>
    <w:rsid w:val="00C24BD7"/>
    <w:rsid w:val="00C30F7C"/>
    <w:rsid w:val="00C3237D"/>
    <w:rsid w:val="00C3499A"/>
    <w:rsid w:val="00C34D67"/>
    <w:rsid w:val="00C35160"/>
    <w:rsid w:val="00C355E6"/>
    <w:rsid w:val="00C43943"/>
    <w:rsid w:val="00C47BB3"/>
    <w:rsid w:val="00C51FED"/>
    <w:rsid w:val="00C55150"/>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03C6"/>
    <w:rsid w:val="00C91856"/>
    <w:rsid w:val="00C92126"/>
    <w:rsid w:val="00C936AF"/>
    <w:rsid w:val="00C96B4D"/>
    <w:rsid w:val="00CA0173"/>
    <w:rsid w:val="00CA3ED7"/>
    <w:rsid w:val="00CA583C"/>
    <w:rsid w:val="00CB1B3B"/>
    <w:rsid w:val="00CB1B4B"/>
    <w:rsid w:val="00CB1BBF"/>
    <w:rsid w:val="00CB448A"/>
    <w:rsid w:val="00CB56EC"/>
    <w:rsid w:val="00CB5BEF"/>
    <w:rsid w:val="00CC47DF"/>
    <w:rsid w:val="00CC606F"/>
    <w:rsid w:val="00CC6CDF"/>
    <w:rsid w:val="00CC74D6"/>
    <w:rsid w:val="00CD336C"/>
    <w:rsid w:val="00CD5F5F"/>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3E80"/>
    <w:rsid w:val="00D041EB"/>
    <w:rsid w:val="00D05424"/>
    <w:rsid w:val="00D12126"/>
    <w:rsid w:val="00D13159"/>
    <w:rsid w:val="00D13F4A"/>
    <w:rsid w:val="00D141F5"/>
    <w:rsid w:val="00D21ADB"/>
    <w:rsid w:val="00D25304"/>
    <w:rsid w:val="00D25589"/>
    <w:rsid w:val="00D31DDC"/>
    <w:rsid w:val="00D350F9"/>
    <w:rsid w:val="00D37768"/>
    <w:rsid w:val="00D41A40"/>
    <w:rsid w:val="00D42A54"/>
    <w:rsid w:val="00D443F8"/>
    <w:rsid w:val="00D47D80"/>
    <w:rsid w:val="00D61678"/>
    <w:rsid w:val="00D61A58"/>
    <w:rsid w:val="00D62A6F"/>
    <w:rsid w:val="00D62F86"/>
    <w:rsid w:val="00D66AC5"/>
    <w:rsid w:val="00D72253"/>
    <w:rsid w:val="00D7473E"/>
    <w:rsid w:val="00D764C6"/>
    <w:rsid w:val="00D803D9"/>
    <w:rsid w:val="00D82B4A"/>
    <w:rsid w:val="00D83C6B"/>
    <w:rsid w:val="00D85442"/>
    <w:rsid w:val="00D87381"/>
    <w:rsid w:val="00D934E7"/>
    <w:rsid w:val="00D93F68"/>
    <w:rsid w:val="00D94FDE"/>
    <w:rsid w:val="00DA19B3"/>
    <w:rsid w:val="00DA6F73"/>
    <w:rsid w:val="00DB0781"/>
    <w:rsid w:val="00DB5599"/>
    <w:rsid w:val="00DB55B8"/>
    <w:rsid w:val="00DC026A"/>
    <w:rsid w:val="00DC1447"/>
    <w:rsid w:val="00DC2645"/>
    <w:rsid w:val="00DC4719"/>
    <w:rsid w:val="00DC495C"/>
    <w:rsid w:val="00DD1D35"/>
    <w:rsid w:val="00DD22F0"/>
    <w:rsid w:val="00DE42B8"/>
    <w:rsid w:val="00E02D29"/>
    <w:rsid w:val="00E02DAD"/>
    <w:rsid w:val="00E046C2"/>
    <w:rsid w:val="00E050A7"/>
    <w:rsid w:val="00E104C8"/>
    <w:rsid w:val="00E11478"/>
    <w:rsid w:val="00E11AF1"/>
    <w:rsid w:val="00E17894"/>
    <w:rsid w:val="00E23775"/>
    <w:rsid w:val="00E245EB"/>
    <w:rsid w:val="00E26C67"/>
    <w:rsid w:val="00E26DA3"/>
    <w:rsid w:val="00E375F3"/>
    <w:rsid w:val="00E40F39"/>
    <w:rsid w:val="00E42CFC"/>
    <w:rsid w:val="00E43616"/>
    <w:rsid w:val="00E44853"/>
    <w:rsid w:val="00E44B52"/>
    <w:rsid w:val="00E4721D"/>
    <w:rsid w:val="00E53659"/>
    <w:rsid w:val="00E54291"/>
    <w:rsid w:val="00E56558"/>
    <w:rsid w:val="00E60C05"/>
    <w:rsid w:val="00E61BEF"/>
    <w:rsid w:val="00E678D9"/>
    <w:rsid w:val="00E718BD"/>
    <w:rsid w:val="00E73573"/>
    <w:rsid w:val="00E763C2"/>
    <w:rsid w:val="00E82EDA"/>
    <w:rsid w:val="00E86454"/>
    <w:rsid w:val="00E91C92"/>
    <w:rsid w:val="00E92381"/>
    <w:rsid w:val="00E92DB8"/>
    <w:rsid w:val="00E9672A"/>
    <w:rsid w:val="00EA19D2"/>
    <w:rsid w:val="00EA4F18"/>
    <w:rsid w:val="00EA59C1"/>
    <w:rsid w:val="00EB0C99"/>
    <w:rsid w:val="00EB32AA"/>
    <w:rsid w:val="00EB360D"/>
    <w:rsid w:val="00EB503E"/>
    <w:rsid w:val="00EB67F4"/>
    <w:rsid w:val="00EB6D20"/>
    <w:rsid w:val="00EC3DF5"/>
    <w:rsid w:val="00ED2688"/>
    <w:rsid w:val="00ED2A0A"/>
    <w:rsid w:val="00ED535F"/>
    <w:rsid w:val="00ED6148"/>
    <w:rsid w:val="00EE5310"/>
    <w:rsid w:val="00EE59F9"/>
    <w:rsid w:val="00EE78E3"/>
    <w:rsid w:val="00EE7A5B"/>
    <w:rsid w:val="00EE7EF9"/>
    <w:rsid w:val="00EF0F70"/>
    <w:rsid w:val="00EF3C3F"/>
    <w:rsid w:val="00EF51FA"/>
    <w:rsid w:val="00EF58D9"/>
    <w:rsid w:val="00EF7594"/>
    <w:rsid w:val="00EF7CEA"/>
    <w:rsid w:val="00F00F64"/>
    <w:rsid w:val="00F017B6"/>
    <w:rsid w:val="00F042CE"/>
    <w:rsid w:val="00F134B1"/>
    <w:rsid w:val="00F14763"/>
    <w:rsid w:val="00F1762B"/>
    <w:rsid w:val="00F231C4"/>
    <w:rsid w:val="00F27136"/>
    <w:rsid w:val="00F3128A"/>
    <w:rsid w:val="00F4063E"/>
    <w:rsid w:val="00F43673"/>
    <w:rsid w:val="00F444D9"/>
    <w:rsid w:val="00F4517E"/>
    <w:rsid w:val="00F53D20"/>
    <w:rsid w:val="00F60ED0"/>
    <w:rsid w:val="00F634E4"/>
    <w:rsid w:val="00F702C8"/>
    <w:rsid w:val="00F7207A"/>
    <w:rsid w:val="00F727AB"/>
    <w:rsid w:val="00F75A37"/>
    <w:rsid w:val="00F775A5"/>
    <w:rsid w:val="00F802A6"/>
    <w:rsid w:val="00F81FB4"/>
    <w:rsid w:val="00F85E0F"/>
    <w:rsid w:val="00F86509"/>
    <w:rsid w:val="00F92A8B"/>
    <w:rsid w:val="00F93B8D"/>
    <w:rsid w:val="00FA24B6"/>
    <w:rsid w:val="00FA6E60"/>
    <w:rsid w:val="00FA7175"/>
    <w:rsid w:val="00FB2BBB"/>
    <w:rsid w:val="00FB5ADE"/>
    <w:rsid w:val="00FB62F0"/>
    <w:rsid w:val="00FB671A"/>
    <w:rsid w:val="00FC07F0"/>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DC82E-937B-4C6D-B586-C2F514D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paragraph" w:styleId="ac">
    <w:name w:val="header"/>
    <w:basedOn w:val="a"/>
    <w:link w:val="ad"/>
    <w:uiPriority w:val="99"/>
    <w:unhideWhenUsed/>
    <w:rsid w:val="000814D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buglak@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chek@bnk.b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mailto:info@bnk.by" TargetMode="External"/><Relationship Id="rId10" Type="http://schemas.openxmlformats.org/officeDocument/2006/relationships/hyperlink" Target="http://www.bnk.b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ialeinik@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88D0-508B-494A-A3A9-4007B0AF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12</Pages>
  <Words>5412</Words>
  <Characters>30853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19</cp:revision>
  <cp:lastPrinted>2019-10-15T13:02:00Z</cp:lastPrinted>
  <dcterms:created xsi:type="dcterms:W3CDTF">2016-11-18T14:23:00Z</dcterms:created>
  <dcterms:modified xsi:type="dcterms:W3CDTF">2019-10-21T13:46:00Z</dcterms:modified>
</cp:coreProperties>
</file>